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E2" w:rsidRPr="00AE7C12" w:rsidRDefault="001C4EE2" w:rsidP="00AE7C12">
      <w:r w:rsidRPr="00A419CA">
        <w:rPr>
          <w:b/>
          <w:bCs/>
          <w:i/>
          <w:iCs/>
          <w:u w:val="single"/>
        </w:rPr>
        <w:t>Considérations générales</w:t>
      </w:r>
    </w:p>
    <w:p w:rsidR="001C4EE2" w:rsidRPr="00A419CA" w:rsidRDefault="001C4EE2" w:rsidP="001C4EE2">
      <w:pPr>
        <w:ind w:left="360"/>
      </w:pPr>
    </w:p>
    <w:p w:rsidR="001118F4" w:rsidRPr="00E3139A" w:rsidRDefault="001118F4" w:rsidP="001118F4">
      <w:r>
        <w:t>Les projets d'établissement résultent</w:t>
      </w:r>
      <w:r w:rsidRPr="00E3139A">
        <w:t xml:space="preserve"> d'une consultation entreprise par les directions d'école auprès des membres du personnel enseignant.</w:t>
      </w:r>
    </w:p>
    <w:p w:rsidR="001118F4" w:rsidRPr="00E3139A" w:rsidRDefault="001118F4" w:rsidP="001118F4"/>
    <w:p w:rsidR="001118F4" w:rsidRDefault="001118F4" w:rsidP="001118F4">
      <w:r w:rsidRPr="00E3139A">
        <w:t>Un projet d'établissement n'est pas le constat de ce qui se pratique déjà au contraire, il permet à l'équipe éducative de se projeter dans l'avenir en se regroupant autour d'un projet fédérateur.</w:t>
      </w:r>
    </w:p>
    <w:p w:rsidR="001118F4" w:rsidRPr="00BB3C3E" w:rsidRDefault="001118F4" w:rsidP="001118F4">
      <w:pPr>
        <w:rPr>
          <w:rFonts w:ascii="Tahoma" w:hAnsi="Tahoma" w:cs="Tahoma"/>
          <w:i/>
          <w:iCs/>
          <w:color w:val="3F67A0"/>
          <w:sz w:val="18"/>
          <w:szCs w:val="18"/>
          <w:shd w:val="clear" w:color="auto" w:fill="FFFFFF"/>
        </w:rPr>
      </w:pPr>
      <w:r>
        <w:t>Cependant, sa mise en œuvre s’inscrit dans la continuité des actions entreprises ces dernières années.</w:t>
      </w:r>
      <w:r w:rsidRPr="00BB3C3E">
        <w:rPr>
          <w:rFonts w:ascii="Tahoma" w:hAnsi="Tahoma" w:cs="Tahoma"/>
          <w:i/>
          <w:iCs/>
          <w:color w:val="3F67A0"/>
          <w:sz w:val="18"/>
          <w:szCs w:val="18"/>
          <w:shd w:val="clear" w:color="auto" w:fill="FFFFFF"/>
        </w:rPr>
        <w:t xml:space="preserve"> </w:t>
      </w:r>
      <w:r w:rsidRPr="00BB3C3E">
        <w:t>Ces réalisations déjà présentes constituent un appui important sur lequel les innovations projetées s’enracinent. C’est pourquoi on trouvera également des traces de ce “ capital de départ ” dans le texte ci-dessous.</w:t>
      </w:r>
    </w:p>
    <w:p w:rsidR="001118F4" w:rsidRPr="00E3139A" w:rsidRDefault="001118F4" w:rsidP="001118F4">
      <w:pPr>
        <w:tabs>
          <w:tab w:val="left" w:pos="2718"/>
        </w:tabs>
      </w:pPr>
      <w:r>
        <w:tab/>
      </w:r>
    </w:p>
    <w:p w:rsidR="001118F4" w:rsidRPr="00E3139A" w:rsidRDefault="001118F4" w:rsidP="001118F4">
      <w:r w:rsidRPr="00E3139A">
        <w:t>Le projet d'établissement reflète une ou plusieurs des priorités de l'implantation et bien évidemment n'exclut pas toutes les activités hab</w:t>
      </w:r>
      <w:r>
        <w:t>ituelles d'acquisition de compétences</w:t>
      </w:r>
      <w:r w:rsidRPr="00E3139A">
        <w:t>.</w:t>
      </w:r>
    </w:p>
    <w:p w:rsidR="001118F4" w:rsidRPr="00E3139A" w:rsidRDefault="001118F4" w:rsidP="001118F4"/>
    <w:p w:rsidR="001118F4" w:rsidRPr="00E3139A" w:rsidRDefault="001118F4" w:rsidP="001118F4">
      <w:r>
        <w:t xml:space="preserve">Il </w:t>
      </w:r>
      <w:r w:rsidRPr="00E3139A">
        <w:t>fédère l'équipe éducative autour de choix pédagogiques et d'actions concrètes. Mais il n'est pa</w:t>
      </w:r>
      <w:r>
        <w:t xml:space="preserve">s à lui seul la vie de l'école : d'autres projets, plus ponctuels, </w:t>
      </w:r>
      <w:r w:rsidRPr="00E3139A">
        <w:t>coexistent</w:t>
      </w:r>
      <w:r>
        <w:t>.</w:t>
      </w:r>
    </w:p>
    <w:p w:rsidR="001C4EE2" w:rsidRDefault="001C4EE2" w:rsidP="001C4EE2"/>
    <w:p w:rsidR="00682B93" w:rsidRPr="00A419CA" w:rsidRDefault="00682B93" w:rsidP="001C4EE2"/>
    <w:p w:rsidR="001C4EE2" w:rsidRPr="00A419CA" w:rsidRDefault="00C55635" w:rsidP="001C4EE2">
      <w:pPr>
        <w:numPr>
          <w:ilvl w:val="0"/>
          <w:numId w:val="1"/>
        </w:numPr>
        <w:rPr>
          <w:b/>
          <w:bCs/>
          <w:i/>
          <w:iCs/>
          <w:u w:val="single"/>
        </w:rPr>
      </w:pPr>
      <w:r>
        <w:rPr>
          <w:b/>
          <w:bCs/>
          <w:i/>
          <w:iCs/>
          <w:u w:val="single"/>
        </w:rPr>
        <w:t>Présentation de l’école</w:t>
      </w:r>
    </w:p>
    <w:tbl>
      <w:tblPr>
        <w:tblpPr w:leftFromText="141" w:rightFromText="141" w:vertAnchor="text" w:horzAnchor="margin" w:tblpY="6463"/>
        <w:tblOverlap w:val="never"/>
        <w:tblW w:w="0" w:type="auto"/>
        <w:tblLook w:val="01E0" w:firstRow="1" w:lastRow="1" w:firstColumn="1" w:lastColumn="1" w:noHBand="0" w:noVBand="0"/>
      </w:tblPr>
      <w:tblGrid>
        <w:gridCol w:w="4616"/>
        <w:gridCol w:w="4456"/>
      </w:tblGrid>
      <w:tr w:rsidR="00BC0798" w:rsidRPr="00A419CA" w:rsidTr="00BC0798">
        <w:tc>
          <w:tcPr>
            <w:tcW w:w="4616" w:type="dxa"/>
            <w:shd w:val="clear" w:color="auto" w:fill="auto"/>
          </w:tcPr>
          <w:p w:rsidR="00BC0798" w:rsidRPr="009C07F2" w:rsidRDefault="00BC0798" w:rsidP="00BC0798">
            <w:pPr>
              <w:rPr>
                <w:b/>
                <w:bCs/>
                <w:i/>
                <w:iCs/>
                <w:u w:val="single"/>
              </w:rPr>
            </w:pPr>
          </w:p>
        </w:tc>
        <w:tc>
          <w:tcPr>
            <w:tcW w:w="4456" w:type="dxa"/>
            <w:shd w:val="clear" w:color="auto" w:fill="auto"/>
          </w:tcPr>
          <w:p w:rsidR="00BC0798" w:rsidRPr="00C31939" w:rsidRDefault="00BC0798" w:rsidP="00BC0798"/>
        </w:tc>
      </w:tr>
    </w:tbl>
    <w:p w:rsidR="00AA17BE" w:rsidRPr="00A419CA" w:rsidRDefault="00AA17BE" w:rsidP="00AA17BE">
      <w:pPr>
        <w:rPr>
          <w:b/>
          <w:bCs/>
          <w:i/>
          <w:iCs/>
          <w:u w:val="single"/>
        </w:rPr>
      </w:pPr>
    </w:p>
    <w:tbl>
      <w:tblPr>
        <w:tblpPr w:leftFromText="141" w:rightFromText="141"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D2A80" w:rsidRPr="00A419CA" w:rsidTr="00A94429">
        <w:trPr>
          <w:trHeight w:val="5783"/>
        </w:trPr>
        <w:tc>
          <w:tcPr>
            <w:tcW w:w="9889" w:type="dxa"/>
            <w:tcBorders>
              <w:top w:val="nil"/>
              <w:left w:val="nil"/>
              <w:bottom w:val="nil"/>
              <w:right w:val="nil"/>
            </w:tcBorders>
            <w:shd w:val="clear" w:color="auto" w:fill="auto"/>
          </w:tcPr>
          <w:p w:rsidR="001E6051" w:rsidRDefault="001E6051" w:rsidP="001118F4"/>
          <w:p w:rsidR="001118F4" w:rsidRDefault="001118F4" w:rsidP="001118F4">
            <w:r>
              <w:t>L'école des Isnes appartient au réseau de l’Enseignement officiel subventionné communal.</w:t>
            </w:r>
          </w:p>
          <w:p w:rsidR="001118F4" w:rsidRDefault="001118F4" w:rsidP="001118F4">
            <w:r>
              <w:t>Elle respecte les décrets définis par la Fédération Wallonie-Bruxelles et s’inscrit dans les projets éducatif et pédagogique de la commune de Gembloux.</w:t>
            </w:r>
          </w:p>
          <w:p w:rsidR="001118F4" w:rsidRDefault="001118F4" w:rsidP="009C07F2"/>
          <w:p w:rsidR="007D2A80" w:rsidRPr="00A419CA" w:rsidRDefault="001118F4" w:rsidP="009C07F2">
            <w:r>
              <w:t>L'école</w:t>
            </w:r>
            <w:r w:rsidR="003B5972">
              <w:t xml:space="preserve"> est située dans la rue principale, au centre du village</w:t>
            </w:r>
            <w:r w:rsidR="00CB54B3" w:rsidRPr="00A419CA">
              <w:t>.</w:t>
            </w:r>
          </w:p>
          <w:p w:rsidR="00887BBF" w:rsidRPr="00A419CA" w:rsidRDefault="00887BBF" w:rsidP="009C07F2"/>
          <w:p w:rsidR="00AD613B" w:rsidRDefault="001118F4" w:rsidP="009C07F2">
            <w:r>
              <w:t>Actuellement, elle</w:t>
            </w:r>
            <w:r w:rsidR="00887BBF" w:rsidRPr="00A419CA">
              <w:t xml:space="preserve"> compte 2 classes maternelles</w:t>
            </w:r>
            <w:r w:rsidR="00B07456" w:rsidRPr="00A419CA">
              <w:t xml:space="preserve"> </w:t>
            </w:r>
            <w:r w:rsidR="00C55635" w:rsidRPr="00A419CA">
              <w:t xml:space="preserve">(+ </w:t>
            </w:r>
            <w:r>
              <w:t xml:space="preserve">un </w:t>
            </w:r>
            <w:r w:rsidR="00C55635" w:rsidRPr="00A419CA">
              <w:t xml:space="preserve">½ temps)  </w:t>
            </w:r>
            <w:r w:rsidR="00B07456" w:rsidRPr="00A419CA">
              <w:t xml:space="preserve">et </w:t>
            </w:r>
            <w:r w:rsidR="00C55635">
              <w:t>3</w:t>
            </w:r>
            <w:r w:rsidR="00B07456" w:rsidRPr="00A419CA">
              <w:t xml:space="preserve"> classes primai</w:t>
            </w:r>
            <w:r w:rsidR="00887BBF" w:rsidRPr="00A419CA">
              <w:t>res</w:t>
            </w:r>
            <w:r w:rsidR="00DD7554" w:rsidRPr="00A419CA">
              <w:t xml:space="preserve"> </w:t>
            </w:r>
            <w:r w:rsidR="00177ECB" w:rsidRPr="00A419CA">
              <w:t xml:space="preserve">encadrées par une équipe de </w:t>
            </w:r>
            <w:r w:rsidR="00C55635">
              <w:t>7</w:t>
            </w:r>
            <w:r w:rsidR="003B5972">
              <w:t xml:space="preserve"> enseignant</w:t>
            </w:r>
            <w:r w:rsidR="00177ECB" w:rsidRPr="00A419CA">
              <w:t xml:space="preserve">s, </w:t>
            </w:r>
            <w:r w:rsidR="00AD613B" w:rsidRPr="00A419CA">
              <w:t>po</w:t>
            </w:r>
            <w:r w:rsidR="00DD7554" w:rsidRPr="00A419CA">
              <w:t xml:space="preserve">ur </w:t>
            </w:r>
            <w:r w:rsidR="00177ECB" w:rsidRPr="00A419CA">
              <w:t xml:space="preserve">une population scolaire </w:t>
            </w:r>
            <w:r w:rsidR="0000531B">
              <w:t>d’une</w:t>
            </w:r>
            <w:r w:rsidR="003B5972">
              <w:t xml:space="preserve"> </w:t>
            </w:r>
            <w:r w:rsidR="00C55635">
              <w:t>centaine d’</w:t>
            </w:r>
            <w:r w:rsidR="00177ECB" w:rsidRPr="00A419CA">
              <w:t>élèves</w:t>
            </w:r>
            <w:r w:rsidR="00FA476E" w:rsidRPr="00A419CA">
              <w:t>.</w:t>
            </w:r>
          </w:p>
          <w:p w:rsidR="00AC5D5C" w:rsidRDefault="00AC5D5C" w:rsidP="009C07F2"/>
          <w:p w:rsidR="00C55635" w:rsidRDefault="00C55635" w:rsidP="009C07F2">
            <w:r>
              <w:t xml:space="preserve">Afin de répondre à l’importante  augmentation de la population scolaire de ces dernières années, </w:t>
            </w:r>
            <w:r w:rsidR="003B5972">
              <w:t xml:space="preserve">un </w:t>
            </w:r>
            <w:r>
              <w:t xml:space="preserve">agrandissement </w:t>
            </w:r>
            <w:r w:rsidR="003B5972">
              <w:t>conséqu</w:t>
            </w:r>
            <w:r w:rsidR="0000531B">
              <w:t>ent s’est concrétisé en 2017</w:t>
            </w:r>
            <w:r w:rsidR="003B5972">
              <w:t xml:space="preserve"> : il s’agit de deux classes primaires, d’un grand réfectoire et d’un bloc sanitaire. La cour de récréation </w:t>
            </w:r>
            <w:r w:rsidR="0000531B">
              <w:t xml:space="preserve">maternelle </w:t>
            </w:r>
            <w:r w:rsidR="003B5972">
              <w:t>a également été complètement refaite.</w:t>
            </w:r>
          </w:p>
          <w:p w:rsidR="00AC5D5C" w:rsidRDefault="00AC5D5C" w:rsidP="00AC5D5C"/>
          <w:p w:rsidR="00AC5D5C" w:rsidRPr="00A419CA" w:rsidRDefault="00AC5D5C" w:rsidP="00AC5D5C">
            <w:r>
              <w:t>Les bâtiments plus</w:t>
            </w:r>
            <w:r w:rsidRPr="00A419CA">
              <w:t xml:space="preserve"> ancien</w:t>
            </w:r>
            <w:r>
              <w:t>s</w:t>
            </w:r>
            <w:r w:rsidRPr="00A419CA">
              <w:t xml:space="preserve"> ont fait  l'objet </w:t>
            </w:r>
            <w:r>
              <w:t>de</w:t>
            </w:r>
            <w:r w:rsidRPr="00A419CA">
              <w:t xml:space="preserve"> travaux d'aménagement et de rénovation</w:t>
            </w:r>
            <w:r>
              <w:t xml:space="preserve"> les années précédentes.</w:t>
            </w:r>
          </w:p>
          <w:p w:rsidR="00AD613B" w:rsidRPr="00A419CA" w:rsidRDefault="00AD613B" w:rsidP="009C07F2"/>
          <w:p w:rsidR="007D2A80" w:rsidRDefault="00C55635" w:rsidP="009C07F2">
            <w:r>
              <w:t>La majorité</w:t>
            </w:r>
            <w:r w:rsidR="00AD613B" w:rsidRPr="00A419CA">
              <w:t xml:space="preserve"> des élèves </w:t>
            </w:r>
            <w:r>
              <w:t>sont domiciliés dans la commune mais une part conséquente d’enfants provient de communes avoisinantes.</w:t>
            </w:r>
          </w:p>
          <w:p w:rsidR="001118F4" w:rsidRPr="00A419CA" w:rsidRDefault="001118F4" w:rsidP="009C07F2"/>
          <w:p w:rsidR="001118F4" w:rsidRDefault="001118F4" w:rsidP="001118F4">
            <w:r>
              <w:t>L’école est constituée d’une équipe d’enseignants et d’accueillants extrascolaires qui assurent un encadrement harmonieux, dynamique et ouvert sur le monde extérieur. Ces professionnels s’informent des innovations pédagogiques et partagent leurs expériences afin d’assurer la cohérence de leurs pratiques.</w:t>
            </w:r>
          </w:p>
          <w:p w:rsidR="00A419CA" w:rsidRDefault="00A419CA" w:rsidP="009C07F2"/>
          <w:p w:rsidR="00BC0798" w:rsidRDefault="00A94429" w:rsidP="00A94429">
            <w:pPr>
              <w:jc w:val="center"/>
            </w:pPr>
            <w:r>
              <w:t xml:space="preserve">     </w:t>
            </w:r>
          </w:p>
          <w:p w:rsidR="00936FC0" w:rsidRPr="00A419CA" w:rsidRDefault="00936FC0" w:rsidP="007C686C">
            <w:pPr>
              <w:jc w:val="both"/>
            </w:pPr>
          </w:p>
          <w:p w:rsidR="007D2A80" w:rsidRPr="00A419CA" w:rsidRDefault="00970FA3" w:rsidP="009C07F2">
            <w:r w:rsidRPr="00A419CA">
              <w:t xml:space="preserve">           </w:t>
            </w:r>
            <w:r w:rsidR="007C686C">
              <w:t xml:space="preserve">                             </w:t>
            </w:r>
            <w:r w:rsidRPr="00A419CA">
              <w:t xml:space="preserve">       </w:t>
            </w:r>
          </w:p>
        </w:tc>
      </w:tr>
    </w:tbl>
    <w:p w:rsidR="005D4E6C" w:rsidRDefault="005D4E6C" w:rsidP="009B698B">
      <w:pPr>
        <w:tabs>
          <w:tab w:val="left" w:pos="540"/>
        </w:tabs>
      </w:pPr>
    </w:p>
    <w:p w:rsidR="00A94429" w:rsidRDefault="005D4E6C" w:rsidP="009B698B">
      <w:pPr>
        <w:tabs>
          <w:tab w:val="left" w:pos="540"/>
        </w:tabs>
      </w:pPr>
      <w:r>
        <w:br w:type="page"/>
      </w:r>
    </w:p>
    <w:p w:rsidR="001118F4" w:rsidRDefault="001118F4" w:rsidP="009B698B">
      <w:pPr>
        <w:tabs>
          <w:tab w:val="left" w:pos="540"/>
        </w:tabs>
      </w:pPr>
    </w:p>
    <w:p w:rsidR="001118F4" w:rsidRDefault="001118F4" w:rsidP="009B698B">
      <w:pPr>
        <w:tabs>
          <w:tab w:val="left" w:pos="540"/>
        </w:tabs>
      </w:pPr>
    </w:p>
    <w:p w:rsidR="001118F4" w:rsidRDefault="001118F4" w:rsidP="009B698B">
      <w:pPr>
        <w:tabs>
          <w:tab w:val="left" w:pos="540"/>
        </w:tabs>
      </w:pPr>
    </w:p>
    <w:p w:rsidR="001118F4" w:rsidRDefault="001118F4" w:rsidP="009B698B">
      <w:pPr>
        <w:tabs>
          <w:tab w:val="left" w:pos="540"/>
        </w:tabs>
      </w:pPr>
    </w:p>
    <w:p w:rsidR="001118F4" w:rsidRDefault="001118F4"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0954B7" w:rsidP="009B698B">
      <w:pPr>
        <w:tabs>
          <w:tab w:val="left" w:pos="540"/>
        </w:tabs>
      </w:pPr>
      <w:bookmarkStart w:id="0" w:name="_GoBack"/>
      <w:bookmarkEnd w:id="0"/>
      <w:r>
        <w:rPr>
          <w:noProof/>
        </w:rPr>
        <w:drawing>
          <wp:anchor distT="0" distB="0" distL="114300" distR="114300" simplePos="0" relativeHeight="251663872" behindDoc="1" locked="0" layoutInCell="1" allowOverlap="1">
            <wp:simplePos x="0" y="0"/>
            <wp:positionH relativeFrom="column">
              <wp:posOffset>-721360</wp:posOffset>
            </wp:positionH>
            <wp:positionV relativeFrom="paragraph">
              <wp:posOffset>105410</wp:posOffset>
            </wp:positionV>
            <wp:extent cx="6649720" cy="4430395"/>
            <wp:effectExtent l="0" t="0" r="0" b="8255"/>
            <wp:wrapNone/>
            <wp:docPr id="13" name="Image 13" descr="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9720" cy="4430395"/>
                    </a:xfrm>
                    <a:prstGeom prst="rect">
                      <a:avLst/>
                    </a:prstGeom>
                    <a:noFill/>
                  </pic:spPr>
                </pic:pic>
              </a:graphicData>
            </a:graphic>
            <wp14:sizeRelH relativeFrom="page">
              <wp14:pctWidth>0</wp14:pctWidth>
            </wp14:sizeRelH>
            <wp14:sizeRelV relativeFrom="page">
              <wp14:pctHeight>0</wp14:pctHeight>
            </wp14:sizeRelV>
          </wp:anchor>
        </w:drawing>
      </w:r>
    </w:p>
    <w:p w:rsidR="006249B8" w:rsidRDefault="006249B8" w:rsidP="009B698B">
      <w:pPr>
        <w:tabs>
          <w:tab w:val="left" w:pos="540"/>
        </w:tabs>
      </w:pPr>
    </w:p>
    <w:p w:rsidR="001118F4" w:rsidRDefault="000954B7" w:rsidP="009B698B">
      <w:pPr>
        <w:tabs>
          <w:tab w:val="left" w:pos="540"/>
        </w:tabs>
      </w:pPr>
      <w:r>
        <w:rPr>
          <w:noProof/>
        </w:rPr>
        <w:drawing>
          <wp:anchor distT="0" distB="0" distL="114300" distR="114300" simplePos="0" relativeHeight="251653632" behindDoc="0" locked="0" layoutInCell="1" allowOverlap="1">
            <wp:simplePos x="0" y="0"/>
            <wp:positionH relativeFrom="column">
              <wp:posOffset>4206240</wp:posOffset>
            </wp:positionH>
            <wp:positionV relativeFrom="paragraph">
              <wp:posOffset>90170</wp:posOffset>
            </wp:positionV>
            <wp:extent cx="1520190" cy="1012190"/>
            <wp:effectExtent l="152400" t="323850" r="118110" b="321310"/>
            <wp:wrapNone/>
            <wp:docPr id="14" name="Image 14" descr="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72569">
                      <a:off x="0" y="0"/>
                      <a:ext cx="1520190" cy="1012190"/>
                    </a:xfrm>
                    <a:prstGeom prst="rect">
                      <a:avLst/>
                    </a:prstGeom>
                    <a:noFill/>
                  </pic:spPr>
                </pic:pic>
              </a:graphicData>
            </a:graphic>
            <wp14:sizeRelH relativeFrom="page">
              <wp14:pctWidth>0</wp14:pctWidth>
            </wp14:sizeRelH>
            <wp14:sizeRelV relativeFrom="page">
              <wp14:pctHeight>0</wp14:pctHeight>
            </wp14:sizeRelV>
          </wp:anchor>
        </w:drawing>
      </w:r>
    </w:p>
    <w:p w:rsidR="001118F4" w:rsidRDefault="001118F4" w:rsidP="009B698B">
      <w:pPr>
        <w:tabs>
          <w:tab w:val="left" w:pos="540"/>
        </w:tabs>
      </w:pPr>
    </w:p>
    <w:p w:rsidR="001118F4" w:rsidRDefault="000954B7" w:rsidP="009B698B">
      <w:pPr>
        <w:tabs>
          <w:tab w:val="left" w:pos="540"/>
        </w:tabs>
      </w:pPr>
      <w:r>
        <w:rPr>
          <w:noProof/>
        </w:rPr>
        <w:drawing>
          <wp:anchor distT="0" distB="0" distL="114300" distR="114300" simplePos="0" relativeHeight="251652608" behindDoc="0" locked="0" layoutInCell="1" allowOverlap="1">
            <wp:simplePos x="0" y="0"/>
            <wp:positionH relativeFrom="column">
              <wp:posOffset>2614295</wp:posOffset>
            </wp:positionH>
            <wp:positionV relativeFrom="paragraph">
              <wp:posOffset>62230</wp:posOffset>
            </wp:positionV>
            <wp:extent cx="1457960" cy="971550"/>
            <wp:effectExtent l="152400" t="285750" r="104140" b="285750"/>
            <wp:wrapNone/>
            <wp:docPr id="12" name="Image 12" descr="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2477">
                      <a:off x="0" y="0"/>
                      <a:ext cx="1457960"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692150</wp:posOffset>
            </wp:positionH>
            <wp:positionV relativeFrom="paragraph">
              <wp:posOffset>34925</wp:posOffset>
            </wp:positionV>
            <wp:extent cx="1546860" cy="1161415"/>
            <wp:effectExtent l="152400" t="228600" r="148590" b="229235"/>
            <wp:wrapNone/>
            <wp:docPr id="11" name="Image 11" descr="DSCI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I00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122983">
                      <a:off x="0" y="0"/>
                      <a:ext cx="1546860" cy="1161415"/>
                    </a:xfrm>
                    <a:prstGeom prst="rect">
                      <a:avLst/>
                    </a:prstGeom>
                    <a:noFill/>
                  </pic:spPr>
                </pic:pic>
              </a:graphicData>
            </a:graphic>
            <wp14:sizeRelH relativeFrom="page">
              <wp14:pctWidth>0</wp14:pctWidth>
            </wp14:sizeRelH>
            <wp14:sizeRelV relativeFrom="page">
              <wp14:pctHeight>0</wp14:pctHeight>
            </wp14:sizeRelV>
          </wp:anchor>
        </w:drawing>
      </w:r>
    </w:p>
    <w:p w:rsidR="00A94429" w:rsidRDefault="00A94429"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249B8" w:rsidRDefault="006249B8" w:rsidP="009B698B">
      <w:pPr>
        <w:tabs>
          <w:tab w:val="left" w:pos="540"/>
        </w:tabs>
      </w:pPr>
    </w:p>
    <w:p w:rsidR="006F457C" w:rsidRPr="00A419CA" w:rsidRDefault="005D4E6C" w:rsidP="006F457C">
      <w:pPr>
        <w:numPr>
          <w:ilvl w:val="0"/>
          <w:numId w:val="1"/>
        </w:numPr>
        <w:rPr>
          <w:b/>
          <w:bCs/>
          <w:i/>
          <w:iCs/>
          <w:u w:val="single"/>
        </w:rPr>
      </w:pPr>
      <w:r>
        <w:br w:type="page"/>
      </w:r>
      <w:r w:rsidR="007D2A80" w:rsidRPr="00A419CA">
        <w:rPr>
          <w:b/>
          <w:bCs/>
          <w:i/>
          <w:iCs/>
          <w:u w:val="single"/>
        </w:rPr>
        <w:lastRenderedPageBreak/>
        <w:t>Valeurs prônées dans le projet éducatif du Pouvoir Organisateur sur lesquelles s'appuie notre projet d'établissement</w:t>
      </w:r>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7463F" w:rsidRPr="00A419CA" w:rsidTr="0047463F">
        <w:tc>
          <w:tcPr>
            <w:tcW w:w="9212" w:type="dxa"/>
            <w:tcBorders>
              <w:top w:val="nil"/>
              <w:left w:val="nil"/>
              <w:bottom w:val="nil"/>
              <w:right w:val="nil"/>
            </w:tcBorders>
            <w:shd w:val="clear" w:color="auto" w:fill="auto"/>
          </w:tcPr>
          <w:p w:rsidR="0047463F" w:rsidRPr="00A419CA" w:rsidRDefault="0047463F" w:rsidP="0047463F"/>
          <w:p w:rsidR="00E47BAF" w:rsidRDefault="0047463F" w:rsidP="0047463F">
            <w:pPr>
              <w:rPr>
                <w:b/>
                <w:bCs/>
              </w:rPr>
            </w:pPr>
            <w:r w:rsidRPr="009C07F2">
              <w:rPr>
                <w:b/>
                <w:bCs/>
              </w:rPr>
              <w:t>La démocratie</w:t>
            </w:r>
          </w:p>
          <w:p w:rsidR="0047463F" w:rsidRPr="00E47BAF" w:rsidRDefault="0047463F" w:rsidP="0047463F">
            <w:pPr>
              <w:rPr>
                <w:b/>
                <w:bCs/>
              </w:rPr>
            </w:pPr>
            <w:r w:rsidRPr="00A419CA">
              <w:t>C'est permettre à chacun le droit à la différence, le droit à la parole, à la participation, aux prises de décisions.</w:t>
            </w:r>
          </w:p>
          <w:p w:rsidR="0047463F" w:rsidRPr="009C07F2" w:rsidRDefault="0047463F" w:rsidP="0047463F">
            <w:pPr>
              <w:rPr>
                <w:b/>
                <w:bCs/>
              </w:rPr>
            </w:pPr>
            <w:r w:rsidRPr="009C07F2">
              <w:rPr>
                <w:b/>
                <w:bCs/>
              </w:rPr>
              <w:t>L'autonomie</w:t>
            </w:r>
          </w:p>
          <w:p w:rsidR="0047463F" w:rsidRPr="00A419CA" w:rsidRDefault="0047463F" w:rsidP="0047463F">
            <w:r w:rsidRPr="00A419CA">
              <w:t>C'est pouvoir prendre des décisions, savoir s'exprimer, conduire à terme ses projets, s'évaluer en s'appuyant sur ses ressources propres.</w:t>
            </w:r>
          </w:p>
          <w:p w:rsidR="0047463F" w:rsidRPr="009C07F2" w:rsidRDefault="0047463F" w:rsidP="0047463F">
            <w:pPr>
              <w:rPr>
                <w:b/>
                <w:bCs/>
              </w:rPr>
            </w:pPr>
            <w:r w:rsidRPr="009C07F2">
              <w:rPr>
                <w:b/>
                <w:bCs/>
              </w:rPr>
              <w:t>La responsabilité</w:t>
            </w:r>
          </w:p>
          <w:p w:rsidR="0047463F" w:rsidRPr="00A419CA" w:rsidRDefault="0047463F" w:rsidP="0047463F">
            <w:r w:rsidRPr="00A419CA">
              <w:t>c'est assumer ses choix et ses actes en connaissance des droits et des devoirs conséquents.</w:t>
            </w:r>
          </w:p>
          <w:p w:rsidR="0047463F" w:rsidRPr="009C07F2" w:rsidRDefault="0047463F" w:rsidP="0047463F">
            <w:pPr>
              <w:rPr>
                <w:b/>
              </w:rPr>
            </w:pPr>
            <w:r w:rsidRPr="009C07F2">
              <w:rPr>
                <w:b/>
              </w:rPr>
              <w:t>La tolérance</w:t>
            </w:r>
          </w:p>
          <w:p w:rsidR="0047463F" w:rsidRPr="00A419CA" w:rsidRDefault="0047463F" w:rsidP="0047463F">
            <w:r w:rsidRPr="00A419CA">
              <w:t>C'est reconnaître le droit à la différence d'avis, d'idées, d'opinions, d'actions, de questionnement et de jugements de valeurs.</w:t>
            </w:r>
          </w:p>
          <w:p w:rsidR="0047463F" w:rsidRPr="009C07F2" w:rsidRDefault="0047463F" w:rsidP="0047463F">
            <w:pPr>
              <w:rPr>
                <w:b/>
                <w:bCs/>
              </w:rPr>
            </w:pPr>
            <w:r w:rsidRPr="009C07F2">
              <w:rPr>
                <w:b/>
                <w:bCs/>
              </w:rPr>
              <w:t>La solidarité</w:t>
            </w:r>
          </w:p>
          <w:p w:rsidR="0047463F" w:rsidRPr="00A419CA" w:rsidRDefault="0047463F" w:rsidP="0047463F">
            <w:r w:rsidRPr="00A419CA">
              <w:t>La solidarité est un rapport réc</w:t>
            </w:r>
            <w:r w:rsidR="00DB06EC">
              <w:t>iproque entre adultes, entre</w:t>
            </w:r>
            <w:r w:rsidRPr="00A419CA">
              <w:t xml:space="preserve"> enfants et entre</w:t>
            </w:r>
            <w:r w:rsidR="00DB06EC">
              <w:t xml:space="preserve"> adultes et</w:t>
            </w:r>
            <w:r w:rsidRPr="00A419CA">
              <w:t xml:space="preserve"> enfants. C'est donner la priorité aux choix collectifs sur les priorités individuelles.</w:t>
            </w:r>
          </w:p>
          <w:p w:rsidR="0047463F" w:rsidRPr="009C07F2" w:rsidRDefault="0047463F" w:rsidP="0047463F">
            <w:pPr>
              <w:rPr>
                <w:b/>
                <w:bCs/>
              </w:rPr>
            </w:pPr>
            <w:r w:rsidRPr="009C07F2">
              <w:rPr>
                <w:b/>
                <w:bCs/>
              </w:rPr>
              <w:t>La congruence</w:t>
            </w:r>
          </w:p>
          <w:p w:rsidR="0047463F" w:rsidRPr="00A419CA" w:rsidRDefault="0047463F" w:rsidP="0047463F">
            <w:r w:rsidRPr="00A419CA">
              <w:t>C'est le respect à quelque niveau que ce soit des valeurs exprimées dans ce projet par toutes les personnes concernées par le projet.</w:t>
            </w:r>
          </w:p>
          <w:p w:rsidR="0047463F" w:rsidRPr="00A419CA" w:rsidRDefault="0047463F" w:rsidP="0047463F"/>
        </w:tc>
      </w:tr>
    </w:tbl>
    <w:p w:rsidR="009B698B" w:rsidRDefault="009B698B" w:rsidP="007B3B96">
      <w:pPr>
        <w:ind w:left="360"/>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8"/>
      </w:tblGrid>
      <w:tr w:rsidR="00E47BAF" w:rsidRPr="00A419CA" w:rsidTr="001E6051">
        <w:tc>
          <w:tcPr>
            <w:tcW w:w="8928" w:type="dxa"/>
            <w:shd w:val="clear" w:color="auto" w:fill="auto"/>
          </w:tcPr>
          <w:p w:rsidR="00E47BAF" w:rsidRPr="00036787" w:rsidRDefault="00E47BAF" w:rsidP="00E47BAF">
            <w:pPr>
              <w:rPr>
                <w:b/>
                <w:bCs/>
                <w:sz w:val="36"/>
                <w:szCs w:val="36"/>
                <w:u w:val="single"/>
              </w:rPr>
            </w:pPr>
            <w:r w:rsidRPr="00036787">
              <w:rPr>
                <w:b/>
                <w:bCs/>
                <w:sz w:val="36"/>
                <w:szCs w:val="36"/>
                <w:u w:val="single"/>
              </w:rPr>
              <w:t>Notre défi:</w:t>
            </w:r>
          </w:p>
          <w:p w:rsidR="00E47BAF" w:rsidRPr="009C07F2" w:rsidRDefault="00E47BAF" w:rsidP="00E47BAF">
            <w:pPr>
              <w:rPr>
                <w:b/>
                <w:bCs/>
                <w:u w:val="single"/>
              </w:rPr>
            </w:pPr>
          </w:p>
          <w:p w:rsidR="00E47BAF" w:rsidRPr="00036787" w:rsidRDefault="00DB06EC" w:rsidP="00DB06EC">
            <w:pPr>
              <w:jc w:val="center"/>
              <w:rPr>
                <w:b/>
                <w:sz w:val="44"/>
                <w:szCs w:val="44"/>
              </w:rPr>
            </w:pPr>
            <w:r w:rsidRPr="00036787">
              <w:rPr>
                <w:b/>
                <w:sz w:val="44"/>
                <w:szCs w:val="44"/>
              </w:rPr>
              <w:t>Lire et écrire : que du plaisir !</w:t>
            </w:r>
          </w:p>
          <w:p w:rsidR="00DB06EC" w:rsidRPr="009C07F2" w:rsidRDefault="00DB06EC" w:rsidP="00DB06EC">
            <w:pPr>
              <w:jc w:val="center"/>
              <w:rPr>
                <w:b/>
                <w:sz w:val="32"/>
                <w:szCs w:val="32"/>
              </w:rPr>
            </w:pPr>
          </w:p>
        </w:tc>
      </w:tr>
    </w:tbl>
    <w:p w:rsidR="00B23CE0" w:rsidRDefault="00B23CE0" w:rsidP="007B3B96">
      <w:pPr>
        <w:ind w:left="360"/>
      </w:pPr>
    </w:p>
    <w:p w:rsidR="00E66EDE" w:rsidRDefault="00E66EDE" w:rsidP="001C4EE2">
      <w:pPr>
        <w:rPr>
          <w:b/>
          <w:bCs/>
          <w:u w:val="single"/>
        </w:rPr>
      </w:pPr>
    </w:p>
    <w:p w:rsidR="00A94429" w:rsidRDefault="00A94429" w:rsidP="001C4EE2">
      <w:pPr>
        <w:rPr>
          <w:b/>
          <w:bCs/>
          <w:u w:val="single"/>
        </w:rPr>
      </w:pPr>
    </w:p>
    <w:p w:rsidR="00A94429" w:rsidRDefault="00A94429" w:rsidP="001C4EE2">
      <w:pPr>
        <w:rPr>
          <w:b/>
          <w:bCs/>
          <w:u w:val="single"/>
        </w:rPr>
      </w:pPr>
    </w:p>
    <w:p w:rsidR="00A94429" w:rsidRDefault="00A94429" w:rsidP="001C4EE2">
      <w:pPr>
        <w:rPr>
          <w:b/>
          <w:bCs/>
          <w:u w:val="single"/>
        </w:rPr>
      </w:pPr>
    </w:p>
    <w:p w:rsidR="00A94429" w:rsidRDefault="00A94429" w:rsidP="001C4EE2">
      <w:pPr>
        <w:rPr>
          <w:b/>
          <w:bCs/>
          <w:u w:val="single"/>
        </w:rPr>
      </w:pPr>
    </w:p>
    <w:p w:rsidR="001118F4" w:rsidRPr="006F4A91" w:rsidRDefault="001118F4" w:rsidP="001118F4">
      <w:pPr>
        <w:numPr>
          <w:ilvl w:val="0"/>
          <w:numId w:val="1"/>
        </w:numPr>
        <w:rPr>
          <w:b/>
          <w:bCs/>
          <w:i/>
          <w:iCs/>
          <w:u w:val="single"/>
        </w:rPr>
      </w:pPr>
      <w:r w:rsidRPr="006F4A91">
        <w:rPr>
          <w:b/>
          <w:bCs/>
          <w:i/>
          <w:iCs/>
          <w:u w:val="single"/>
        </w:rPr>
        <w:t>Les moyens mis en œuvre pour atteindre les objectifs généraux de l'enseignement Fondamental en construisant les valeurs défendues par notre Pouvoir organisateur</w:t>
      </w:r>
    </w:p>
    <w:p w:rsidR="00A94429" w:rsidRDefault="00A94429" w:rsidP="001C4EE2">
      <w:pPr>
        <w:rPr>
          <w:b/>
          <w:bCs/>
          <w:u w:val="single"/>
        </w:rPr>
      </w:pPr>
    </w:p>
    <w:p w:rsidR="001118F4" w:rsidRPr="0047463F" w:rsidRDefault="001118F4" w:rsidP="001118F4">
      <w:pPr>
        <w:rPr>
          <w:i/>
        </w:rPr>
      </w:pPr>
      <w:r w:rsidRPr="0047463F">
        <w:rPr>
          <w:i/>
        </w:rPr>
        <w:t>Notre école se veut un lieu d’apprentissage où l’on favorise les échanges pour profiter des richesses de chacun …</w:t>
      </w:r>
    </w:p>
    <w:p w:rsidR="001118F4" w:rsidRDefault="001118F4" w:rsidP="001118F4">
      <w:pPr>
        <w:rPr>
          <w:i/>
        </w:rPr>
      </w:pPr>
      <w:r w:rsidRPr="0047463F">
        <w:rPr>
          <w:i/>
        </w:rPr>
        <w:t>Par des actions concrètes, notre projet veille à garder l’école « au centre du village » et privilégie le bien-être des enfants en tentant d’apporter des réponses adéquates à leurs attentes</w:t>
      </w:r>
      <w:r>
        <w:rPr>
          <w:i/>
        </w:rPr>
        <w:t>…</w:t>
      </w:r>
    </w:p>
    <w:p w:rsidR="001118F4" w:rsidRPr="0047463F" w:rsidRDefault="001118F4" w:rsidP="001118F4">
      <w:pPr>
        <w:rPr>
          <w:i/>
        </w:rPr>
      </w:pPr>
    </w:p>
    <w:p w:rsidR="001118F4" w:rsidRDefault="001118F4" w:rsidP="001118F4"/>
    <w:p w:rsidR="001118F4" w:rsidRPr="00A419CA" w:rsidRDefault="001118F4" w:rsidP="001118F4">
      <w:r w:rsidRPr="00A419CA">
        <w:t>Comme dans toutes les implantations de Gembloux II, nous nous engageons à:</w:t>
      </w:r>
    </w:p>
    <w:p w:rsidR="001118F4" w:rsidRPr="00A419CA" w:rsidRDefault="001118F4" w:rsidP="001118F4"/>
    <w:p w:rsidR="001118F4" w:rsidRPr="00A419CA" w:rsidRDefault="001118F4" w:rsidP="001118F4">
      <w:pPr>
        <w:numPr>
          <w:ilvl w:val="0"/>
          <w:numId w:val="2"/>
        </w:numPr>
      </w:pPr>
      <w:r w:rsidRPr="00A419CA">
        <w:t>Développer la pris</w:t>
      </w:r>
      <w:r w:rsidR="00AD1FCE">
        <w:t>e de conscience par l'enfant de</w:t>
      </w:r>
      <w:r w:rsidRPr="00A419CA">
        <w:t xml:space="preserve"> ses potentialités propres et favoriser l'expression de soi.</w:t>
      </w:r>
    </w:p>
    <w:p w:rsidR="001118F4" w:rsidRPr="00A419CA" w:rsidRDefault="001118F4" w:rsidP="001118F4">
      <w:pPr>
        <w:numPr>
          <w:ilvl w:val="0"/>
          <w:numId w:val="2"/>
        </w:numPr>
      </w:pPr>
      <w:r w:rsidRPr="00A419CA">
        <w:t>Développer la socialisation.</w:t>
      </w:r>
    </w:p>
    <w:p w:rsidR="001118F4" w:rsidRPr="00A419CA" w:rsidRDefault="001118F4" w:rsidP="001118F4">
      <w:pPr>
        <w:numPr>
          <w:ilvl w:val="0"/>
          <w:numId w:val="2"/>
        </w:numPr>
      </w:pPr>
      <w:r w:rsidRPr="00A419CA">
        <w:t>Développer des apprentissages cognitifs, sociaux, affectifs et psychomoteurs.</w:t>
      </w:r>
    </w:p>
    <w:p w:rsidR="001118F4" w:rsidRDefault="001118F4" w:rsidP="001118F4">
      <w:pPr>
        <w:numPr>
          <w:ilvl w:val="0"/>
          <w:numId w:val="2"/>
        </w:numPr>
      </w:pPr>
      <w:r w:rsidRPr="00A419CA">
        <w:t>Assurer la continuité des apprentissages.</w:t>
      </w:r>
    </w:p>
    <w:p w:rsidR="00AD1FCE" w:rsidRDefault="00AD1FCE" w:rsidP="001C4EE2">
      <w:pPr>
        <w:rPr>
          <w:b/>
          <w:bCs/>
          <w:u w:val="single"/>
        </w:rPr>
      </w:pPr>
    </w:p>
    <w:p w:rsidR="00AD1FCE" w:rsidRDefault="00AD1FCE" w:rsidP="001C4EE2">
      <w:pPr>
        <w:rPr>
          <w:b/>
          <w:bCs/>
          <w:u w:val="single"/>
        </w:rPr>
      </w:pPr>
    </w:p>
    <w:p w:rsidR="00AD1FCE" w:rsidRDefault="000954B7" w:rsidP="001C4EE2">
      <w:pPr>
        <w:rPr>
          <w:b/>
          <w:bCs/>
          <w:u w:val="single"/>
        </w:rPr>
      </w:pPr>
      <w:r>
        <w:rPr>
          <w:noProof/>
        </w:rPr>
        <w:lastRenderedPageBreak/>
        <w:drawing>
          <wp:inline distT="0" distB="0" distL="0" distR="0">
            <wp:extent cx="5210175" cy="2933700"/>
            <wp:effectExtent l="0" t="0" r="9525" b="0"/>
            <wp:docPr id="1" name="Image 1" descr="cid:ii_j2asmvlx3_15bd4e52e0bfc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2asmvlx3_15bd4e52e0bfc7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noFill/>
                    <a:ln>
                      <a:noFill/>
                    </a:ln>
                  </pic:spPr>
                </pic:pic>
              </a:graphicData>
            </a:graphic>
          </wp:inline>
        </w:drawing>
      </w:r>
    </w:p>
    <w:p w:rsidR="00AD1FCE" w:rsidRDefault="00AD1FCE" w:rsidP="001C4EE2">
      <w:pPr>
        <w:rPr>
          <w:b/>
          <w:bCs/>
          <w:u w:val="single"/>
        </w:rPr>
      </w:pPr>
    </w:p>
    <w:p w:rsidR="007B3B96" w:rsidRPr="001118F4" w:rsidRDefault="007B3B96" w:rsidP="001C4EE2">
      <w:pPr>
        <w:rPr>
          <w:b/>
          <w:bCs/>
          <w:sz w:val="28"/>
          <w:szCs w:val="28"/>
          <w:u w:val="single"/>
        </w:rPr>
      </w:pPr>
      <w:r w:rsidRPr="001118F4">
        <w:rPr>
          <w:b/>
          <w:bCs/>
          <w:sz w:val="28"/>
          <w:szCs w:val="28"/>
          <w:u w:val="single"/>
        </w:rPr>
        <w:t>Nos a</w:t>
      </w:r>
      <w:r w:rsidR="001118F4" w:rsidRPr="001118F4">
        <w:rPr>
          <w:b/>
          <w:bCs/>
          <w:sz w:val="28"/>
          <w:szCs w:val="28"/>
          <w:u w:val="single"/>
        </w:rPr>
        <w:t>ctions concrètes</w:t>
      </w:r>
      <w:r w:rsidRPr="001118F4">
        <w:rPr>
          <w:b/>
          <w:bCs/>
          <w:sz w:val="28"/>
          <w:szCs w:val="28"/>
          <w:u w:val="single"/>
        </w:rPr>
        <w:t>:</w:t>
      </w:r>
    </w:p>
    <w:p w:rsidR="007B3B96" w:rsidRDefault="007B3B96" w:rsidP="001C4EE2"/>
    <w:p w:rsidR="00A94429" w:rsidRPr="00A419CA" w:rsidRDefault="00A94429" w:rsidP="001C4EE2"/>
    <w:p w:rsidR="00D26226" w:rsidRDefault="00D26226" w:rsidP="00D26226">
      <w:pPr>
        <w:rPr>
          <w:b/>
        </w:rPr>
      </w:pPr>
      <w:r w:rsidRPr="00A419CA">
        <w:rPr>
          <w:b/>
        </w:rPr>
        <w:t>Pour assurer le développement harmonieux de chaque enfant:</w:t>
      </w:r>
    </w:p>
    <w:p w:rsidR="00366D9C" w:rsidRPr="00A419CA" w:rsidRDefault="00366D9C" w:rsidP="00D26226">
      <w:pPr>
        <w:rPr>
          <w:b/>
        </w:rPr>
      </w:pPr>
    </w:p>
    <w:p w:rsidR="00366D9C" w:rsidRPr="009C07F2" w:rsidRDefault="00366D9C" w:rsidP="001118F4">
      <w:pPr>
        <w:numPr>
          <w:ilvl w:val="1"/>
          <w:numId w:val="1"/>
        </w:numPr>
        <w:rPr>
          <w:snapToGrid w:val="0"/>
          <w:lang w:eastAsia="fr-FR"/>
        </w:rPr>
      </w:pPr>
      <w:r w:rsidRPr="009C07F2">
        <w:rPr>
          <w:snapToGrid w:val="0"/>
          <w:lang w:eastAsia="fr-FR"/>
        </w:rPr>
        <w:t xml:space="preserve">Proposer des situations variées et </w:t>
      </w:r>
      <w:r w:rsidR="00DB06EC">
        <w:rPr>
          <w:snapToGrid w:val="0"/>
          <w:lang w:eastAsia="fr-FR"/>
        </w:rPr>
        <w:t xml:space="preserve">attrayantes, selon </w:t>
      </w:r>
      <w:r w:rsidRPr="009C07F2">
        <w:rPr>
          <w:snapToGrid w:val="0"/>
          <w:lang w:eastAsia="fr-FR"/>
        </w:rPr>
        <w:t>les âges des enfants, les matières à apprendre, la classe où ils se</w:t>
      </w:r>
      <w:r w:rsidR="00DB06EC">
        <w:rPr>
          <w:snapToGrid w:val="0"/>
          <w:lang w:eastAsia="fr-FR"/>
        </w:rPr>
        <w:t xml:space="preserve"> trouvent, l'intérêt du moment ;</w:t>
      </w:r>
    </w:p>
    <w:p w:rsidR="00366D9C" w:rsidRPr="009C07F2" w:rsidRDefault="00DB06EC" w:rsidP="001118F4">
      <w:pPr>
        <w:numPr>
          <w:ilvl w:val="1"/>
          <w:numId w:val="1"/>
        </w:numPr>
        <w:rPr>
          <w:snapToGrid w:val="0"/>
          <w:lang w:eastAsia="fr-FR"/>
        </w:rPr>
      </w:pPr>
      <w:r>
        <w:rPr>
          <w:snapToGrid w:val="0"/>
          <w:lang w:eastAsia="fr-FR"/>
        </w:rPr>
        <w:t>Travaux de groupe ;</w:t>
      </w:r>
    </w:p>
    <w:p w:rsidR="0066087A" w:rsidRPr="00A419CA" w:rsidRDefault="0066087A" w:rsidP="001118F4">
      <w:pPr>
        <w:framePr w:hSpace="141" w:wrap="around" w:vAnchor="text" w:hAnchor="page" w:x="1419" w:y="298"/>
        <w:numPr>
          <w:ilvl w:val="1"/>
          <w:numId w:val="1"/>
        </w:numPr>
      </w:pPr>
      <w:r w:rsidRPr="00A419CA">
        <w:t xml:space="preserve">Création d'une charte </w:t>
      </w:r>
      <w:r w:rsidR="00DB06EC">
        <w:t>du respect de soi et des autres ;</w:t>
      </w:r>
    </w:p>
    <w:p w:rsidR="0066087A" w:rsidRPr="00A419CA" w:rsidRDefault="0066087A" w:rsidP="001118F4">
      <w:pPr>
        <w:framePr w:hSpace="141" w:wrap="around" w:vAnchor="text" w:hAnchor="page" w:x="1419" w:y="298"/>
        <w:numPr>
          <w:ilvl w:val="1"/>
          <w:numId w:val="1"/>
        </w:numPr>
      </w:pPr>
      <w:r w:rsidRPr="00A419CA">
        <w:t>Respect du rythme des enfants</w:t>
      </w:r>
      <w:r>
        <w:t xml:space="preserve"> notamment par une différenciation accrue des apprentissages ; </w:t>
      </w:r>
    </w:p>
    <w:p w:rsidR="009B698B" w:rsidRPr="0066087A" w:rsidRDefault="00366D9C" w:rsidP="001118F4">
      <w:pPr>
        <w:numPr>
          <w:ilvl w:val="1"/>
          <w:numId w:val="1"/>
        </w:numPr>
        <w:rPr>
          <w:snapToGrid w:val="0"/>
          <w:lang w:eastAsia="fr-FR"/>
        </w:rPr>
      </w:pPr>
      <w:r w:rsidRPr="009C07F2">
        <w:rPr>
          <w:snapToGrid w:val="0"/>
          <w:lang w:eastAsia="fr-FR"/>
        </w:rPr>
        <w:t>Parrainage entre les enf</w:t>
      </w:r>
      <w:r w:rsidR="00DB06EC">
        <w:rPr>
          <w:snapToGrid w:val="0"/>
          <w:lang w:eastAsia="fr-FR"/>
        </w:rPr>
        <w:t>ants ;</w:t>
      </w:r>
    </w:p>
    <w:p w:rsidR="009B698B" w:rsidRPr="005B7D30" w:rsidRDefault="005B7D30" w:rsidP="001118F4">
      <w:pPr>
        <w:numPr>
          <w:ilvl w:val="1"/>
          <w:numId w:val="1"/>
        </w:numPr>
      </w:pPr>
      <w:r w:rsidRPr="005B7D30">
        <w:t>Mise en place de périodes de remédiation individuelle</w:t>
      </w:r>
      <w:r>
        <w:t>.</w:t>
      </w:r>
    </w:p>
    <w:p w:rsidR="00A94429" w:rsidRDefault="00A94429" w:rsidP="00D26226">
      <w:pPr>
        <w:rPr>
          <w:b/>
        </w:rPr>
      </w:pPr>
    </w:p>
    <w:p w:rsidR="00E66EDE" w:rsidRDefault="00D26226" w:rsidP="00D26226">
      <w:pPr>
        <w:rPr>
          <w:b/>
        </w:rPr>
      </w:pPr>
      <w:r w:rsidRPr="00A419CA">
        <w:rPr>
          <w:b/>
        </w:rPr>
        <w:t>Pour assurer la continuité des apprentissages:</w:t>
      </w:r>
    </w:p>
    <w:p w:rsidR="00366D9C" w:rsidRPr="00366D9C" w:rsidRDefault="00366D9C" w:rsidP="00D26226">
      <w:pPr>
        <w:rPr>
          <w:b/>
        </w:rPr>
      </w:pPr>
    </w:p>
    <w:p w:rsidR="00366D9C" w:rsidRPr="00A419CA" w:rsidRDefault="00366D9C" w:rsidP="001118F4">
      <w:pPr>
        <w:numPr>
          <w:ilvl w:val="1"/>
          <w:numId w:val="1"/>
        </w:numPr>
      </w:pPr>
      <w:r w:rsidRPr="00A419CA">
        <w:t>Elaboration de fardes outils que les élèves gardent</w:t>
      </w:r>
      <w:r w:rsidR="00DB19A9">
        <w:t xml:space="preserve"> tout au long de leur scolarité ;</w:t>
      </w:r>
    </w:p>
    <w:p w:rsidR="00366D9C" w:rsidRPr="00A419CA" w:rsidRDefault="00366D9C" w:rsidP="001118F4">
      <w:pPr>
        <w:numPr>
          <w:ilvl w:val="1"/>
          <w:numId w:val="1"/>
        </w:numPr>
      </w:pPr>
      <w:r w:rsidRPr="00A419CA">
        <w:t>Dès la 3</w:t>
      </w:r>
      <w:r w:rsidRPr="009C07F2">
        <w:rPr>
          <w:vertAlign w:val="superscript"/>
        </w:rPr>
        <w:t>e</w:t>
      </w:r>
      <w:r w:rsidRPr="00A419CA">
        <w:t xml:space="preserve"> maternelle, construction de référentiels nombres et lettres qui suivront les enfants en 1</w:t>
      </w:r>
      <w:r w:rsidRPr="009C07F2">
        <w:rPr>
          <w:vertAlign w:val="superscript"/>
        </w:rPr>
        <w:t>e</w:t>
      </w:r>
      <w:r w:rsidR="00DB19A9">
        <w:t xml:space="preserve">  année ;</w:t>
      </w:r>
    </w:p>
    <w:p w:rsidR="00366D9C" w:rsidRPr="00A419CA" w:rsidRDefault="00366D9C" w:rsidP="001118F4">
      <w:pPr>
        <w:numPr>
          <w:ilvl w:val="1"/>
          <w:numId w:val="1"/>
        </w:numPr>
      </w:pPr>
      <w:r w:rsidRPr="00A419CA">
        <w:t>Favoriser le travail en cycle</w:t>
      </w:r>
      <w:r>
        <w:t>s</w:t>
      </w:r>
      <w:r w:rsidRPr="00A419CA">
        <w:t xml:space="preserve"> 5-8</w:t>
      </w:r>
      <w:r>
        <w:t xml:space="preserve"> mais aussi 8-12</w:t>
      </w:r>
      <w:r w:rsidR="00DB19A9">
        <w:t>, en relation avec notre projet (l’écrit, l’écriture, les lettres, la découverte de livres,…) ;</w:t>
      </w:r>
    </w:p>
    <w:p w:rsidR="00366D9C" w:rsidRPr="00A419CA" w:rsidRDefault="00366D9C" w:rsidP="001118F4">
      <w:pPr>
        <w:numPr>
          <w:ilvl w:val="1"/>
          <w:numId w:val="1"/>
        </w:numPr>
      </w:pPr>
      <w:r w:rsidRPr="00A419CA">
        <w:t>Concertations régulières entre les ens</w:t>
      </w:r>
      <w:r w:rsidR="00DB19A9">
        <w:t>eignantes des différents cycles ;</w:t>
      </w:r>
    </w:p>
    <w:p w:rsidR="00366D9C" w:rsidRDefault="00366D9C" w:rsidP="001118F4">
      <w:pPr>
        <w:numPr>
          <w:ilvl w:val="1"/>
          <w:numId w:val="1"/>
        </w:numPr>
      </w:pPr>
      <w:r w:rsidRPr="00A419CA">
        <w:t>Utilisation de manuels communs en primaire.</w:t>
      </w:r>
    </w:p>
    <w:p w:rsidR="00366D9C" w:rsidRDefault="00366D9C" w:rsidP="00366D9C">
      <w:pPr>
        <w:ind w:left="1620"/>
      </w:pPr>
    </w:p>
    <w:p w:rsidR="00A94429" w:rsidRPr="00A419CA" w:rsidRDefault="00A94429" w:rsidP="00366D9C">
      <w:pPr>
        <w:ind w:left="1620"/>
      </w:pPr>
    </w:p>
    <w:p w:rsidR="00D26226" w:rsidRPr="00A419CA" w:rsidRDefault="00D26226" w:rsidP="00D26226">
      <w:pPr>
        <w:rPr>
          <w:b/>
        </w:rPr>
      </w:pPr>
      <w:r w:rsidRPr="00A419CA">
        <w:rPr>
          <w:b/>
        </w:rPr>
        <w:t>Pour permettre à chac</w:t>
      </w:r>
      <w:r w:rsidR="009D3B8E">
        <w:rPr>
          <w:b/>
        </w:rPr>
        <w:t>un de progresser à son rythme (é</w:t>
      </w:r>
      <w:r w:rsidRPr="00A419CA">
        <w:rPr>
          <w:b/>
        </w:rPr>
        <w:t>valuation formative, pédagogie différenciée):</w:t>
      </w:r>
    </w:p>
    <w:p w:rsidR="00D26226" w:rsidRPr="00A419CA" w:rsidRDefault="00D26226" w:rsidP="00D26226"/>
    <w:p w:rsidR="00366D9C" w:rsidRPr="00A419CA" w:rsidRDefault="00366D9C" w:rsidP="001118F4">
      <w:pPr>
        <w:numPr>
          <w:ilvl w:val="1"/>
          <w:numId w:val="1"/>
        </w:numPr>
      </w:pPr>
      <w:r w:rsidRPr="00A419CA">
        <w:t>Proposer différentes manières de travailler (en veillant à l’alternance d’activités collectives, individuelles, en groupes,...) ;</w:t>
      </w:r>
    </w:p>
    <w:p w:rsidR="00366D9C" w:rsidRPr="00A419CA" w:rsidRDefault="00366D9C" w:rsidP="001118F4">
      <w:pPr>
        <w:numPr>
          <w:ilvl w:val="1"/>
          <w:numId w:val="1"/>
        </w:numPr>
      </w:pPr>
      <w:r w:rsidRPr="00A419CA">
        <w:t>Travailler par projets ;</w:t>
      </w:r>
    </w:p>
    <w:p w:rsidR="004B14DD" w:rsidRDefault="00366D9C" w:rsidP="001118F4">
      <w:pPr>
        <w:numPr>
          <w:ilvl w:val="1"/>
          <w:numId w:val="1"/>
        </w:numPr>
      </w:pPr>
      <w:r w:rsidRPr="00A419CA">
        <w:t>Poursuivre ponctuellement l’organisation verticale de certains apprentissages et la création de groupes de besoin pour soutenir les enfants en difficulté.</w:t>
      </w:r>
    </w:p>
    <w:p w:rsidR="00162491" w:rsidRDefault="00162491" w:rsidP="00D26226">
      <w:pPr>
        <w:rPr>
          <w:b/>
        </w:rPr>
      </w:pPr>
    </w:p>
    <w:p w:rsidR="00A94429" w:rsidRDefault="00A94429" w:rsidP="00D26226">
      <w:pPr>
        <w:rPr>
          <w:b/>
        </w:rPr>
      </w:pPr>
    </w:p>
    <w:p w:rsidR="00D26226" w:rsidRPr="00A419CA" w:rsidRDefault="004915D0" w:rsidP="00D26226">
      <w:pPr>
        <w:rPr>
          <w:b/>
        </w:rPr>
      </w:pPr>
      <w:r w:rsidRPr="00A419CA">
        <w:rPr>
          <w:b/>
        </w:rPr>
        <w:t>Pour assurer à chaque élève la maîtrise des compétences de base</w:t>
      </w:r>
      <w:r w:rsidR="00A6282E" w:rsidRPr="00A419CA">
        <w:rPr>
          <w:b/>
        </w:rPr>
        <w:t>, pour faciliter</w:t>
      </w:r>
      <w:r w:rsidR="00AE1D8E" w:rsidRPr="00A419CA">
        <w:rPr>
          <w:b/>
        </w:rPr>
        <w:t xml:space="preserve"> le soutien et la réussite des </w:t>
      </w:r>
      <w:r w:rsidR="00A6282E" w:rsidRPr="00A419CA">
        <w:rPr>
          <w:b/>
        </w:rPr>
        <w:t>élèves en difficulté d'apprentissage</w:t>
      </w:r>
      <w:r w:rsidR="001118F4">
        <w:rPr>
          <w:b/>
        </w:rPr>
        <w:t> :</w:t>
      </w:r>
    </w:p>
    <w:p w:rsidR="004915D0" w:rsidRPr="00A419CA" w:rsidRDefault="004915D0" w:rsidP="00D26226"/>
    <w:p w:rsidR="00366D9C" w:rsidRPr="00366D9C" w:rsidRDefault="00366D9C" w:rsidP="001118F4">
      <w:pPr>
        <w:numPr>
          <w:ilvl w:val="1"/>
          <w:numId w:val="1"/>
        </w:numPr>
      </w:pPr>
      <w:r w:rsidRPr="00366D9C">
        <w:t>Poursuivre la mise en place de structures de remédiation;</w:t>
      </w:r>
    </w:p>
    <w:p w:rsidR="00366D9C" w:rsidRPr="00366D9C" w:rsidRDefault="00366D9C" w:rsidP="001118F4">
      <w:pPr>
        <w:numPr>
          <w:ilvl w:val="1"/>
          <w:numId w:val="1"/>
        </w:numPr>
      </w:pPr>
      <w:r w:rsidRPr="00366D9C">
        <w:t>Temps de réflexion centrés sur les enfants en difficulté lors des concertations entre membres de l’équipe éducative;</w:t>
      </w:r>
    </w:p>
    <w:p w:rsidR="00366D9C" w:rsidRPr="00366D9C" w:rsidRDefault="00366D9C" w:rsidP="001118F4">
      <w:pPr>
        <w:numPr>
          <w:ilvl w:val="1"/>
          <w:numId w:val="1"/>
        </w:numPr>
      </w:pPr>
      <w:r w:rsidRPr="00366D9C">
        <w:t>Favoriser les contacts avec les différents partenaires de l’éducation (PMS, PSE, ...) et les personnes-ressources (logopèdes, ...);</w:t>
      </w:r>
    </w:p>
    <w:p w:rsidR="00366D9C" w:rsidRPr="00366D9C" w:rsidRDefault="00366D9C" w:rsidP="001118F4">
      <w:pPr>
        <w:numPr>
          <w:ilvl w:val="1"/>
          <w:numId w:val="1"/>
        </w:numPr>
      </w:pPr>
      <w:r w:rsidRPr="00366D9C">
        <w:t>En fonction des besoins, utiliser du matériel concret et des référentiels adaptés aux situations rencontrées : fiches individuelles, création d’outils de soutien que l’enfant peut reprendre et utili</w:t>
      </w:r>
      <w:r w:rsidR="001A5225">
        <w:t>ser en classe et/ou à la maison.</w:t>
      </w:r>
    </w:p>
    <w:p w:rsidR="00366D9C" w:rsidRPr="00366D9C" w:rsidRDefault="00366D9C" w:rsidP="00366D9C"/>
    <w:p w:rsidR="00366D9C" w:rsidRPr="00366D9C" w:rsidRDefault="00366D9C" w:rsidP="001118F4">
      <w:pPr>
        <w:numPr>
          <w:ilvl w:val="1"/>
          <w:numId w:val="1"/>
        </w:numPr>
        <w:rPr>
          <w:b/>
        </w:rPr>
      </w:pPr>
      <w:r w:rsidRPr="00366D9C">
        <w:rPr>
          <w:b/>
        </w:rPr>
        <w:t>Mise en place d’un outil de suivi continu des élèves de la 1</w:t>
      </w:r>
      <w:r w:rsidRPr="00366D9C">
        <w:rPr>
          <w:b/>
          <w:vertAlign w:val="superscript"/>
        </w:rPr>
        <w:t>e</w:t>
      </w:r>
      <w:r w:rsidRPr="00366D9C">
        <w:rPr>
          <w:b/>
        </w:rPr>
        <w:t xml:space="preserve"> maternelle à la 6</w:t>
      </w:r>
      <w:r w:rsidRPr="00366D9C">
        <w:rPr>
          <w:b/>
          <w:vertAlign w:val="superscript"/>
        </w:rPr>
        <w:t>e</w:t>
      </w:r>
      <w:r w:rsidRPr="00366D9C">
        <w:rPr>
          <w:b/>
        </w:rPr>
        <w:t xml:space="preserve"> primaire :</w:t>
      </w:r>
    </w:p>
    <w:p w:rsidR="00366D9C" w:rsidRPr="00366D9C" w:rsidRDefault="00366D9C" w:rsidP="00366D9C">
      <w:pPr>
        <w:rPr>
          <w:b/>
        </w:rPr>
      </w:pPr>
    </w:p>
    <w:p w:rsidR="00366D9C" w:rsidRPr="00366D9C" w:rsidRDefault="00366D9C" w:rsidP="00366D9C">
      <w:pPr>
        <w:numPr>
          <w:ilvl w:val="0"/>
          <w:numId w:val="5"/>
        </w:numPr>
      </w:pPr>
      <w:r w:rsidRPr="00366D9C">
        <w:t xml:space="preserve">Pour  prendre note des difficultés mais aussi des ressources et des forces des enfants  afin de mieux les comprendre et les aider dans leurs apprentissages. </w:t>
      </w:r>
    </w:p>
    <w:p w:rsidR="00366D9C" w:rsidRPr="00366D9C" w:rsidRDefault="00366D9C" w:rsidP="00366D9C">
      <w:pPr>
        <w:numPr>
          <w:ilvl w:val="0"/>
          <w:numId w:val="5"/>
        </w:numPr>
      </w:pPr>
      <w:r w:rsidRPr="00366D9C">
        <w:t xml:space="preserve">Pour se donner les moyens d’agir : </w:t>
      </w:r>
    </w:p>
    <w:p w:rsidR="00366D9C" w:rsidRPr="00366D9C" w:rsidRDefault="0023500C" w:rsidP="0023500C">
      <w:pPr>
        <w:numPr>
          <w:ilvl w:val="3"/>
          <w:numId w:val="6"/>
        </w:numPr>
        <w:ind w:hanging="2526"/>
      </w:pPr>
      <w:r>
        <w:t xml:space="preserve"> </w:t>
      </w:r>
      <w:r w:rsidR="00366D9C" w:rsidRPr="00366D9C">
        <w:t>en adaptant nos pratiques en fonction des observations faites.</w:t>
      </w:r>
    </w:p>
    <w:p w:rsidR="00366D9C" w:rsidRPr="00366D9C" w:rsidRDefault="00366D9C" w:rsidP="00366D9C">
      <w:pPr>
        <w:numPr>
          <w:ilvl w:val="0"/>
          <w:numId w:val="6"/>
        </w:numPr>
      </w:pPr>
      <w:r w:rsidRPr="00366D9C">
        <w:t xml:space="preserve"> en partageant les constatations av</w:t>
      </w:r>
      <w:r w:rsidR="0023500C">
        <w:t xml:space="preserve">ec l’équipe, avec les parents, </w:t>
      </w:r>
      <w:r w:rsidRPr="00366D9C">
        <w:t>avec les spécialistes qui accompagnent l’enfant.</w:t>
      </w:r>
    </w:p>
    <w:p w:rsidR="004915D0" w:rsidRDefault="00366D9C" w:rsidP="0023500C">
      <w:pPr>
        <w:numPr>
          <w:ilvl w:val="0"/>
          <w:numId w:val="5"/>
        </w:numPr>
      </w:pPr>
      <w:r w:rsidRPr="00366D9C">
        <w:t>Pour mieux appréhender les éventuels troubles d’apprentissage.</w:t>
      </w:r>
    </w:p>
    <w:p w:rsidR="00366D9C" w:rsidRDefault="00366D9C" w:rsidP="00D26226"/>
    <w:p w:rsidR="00366D9C" w:rsidRDefault="00366D9C" w:rsidP="00D26226"/>
    <w:p w:rsidR="001118F4" w:rsidRDefault="001118F4" w:rsidP="00D26226"/>
    <w:p w:rsidR="001118F4" w:rsidRPr="00A419CA" w:rsidRDefault="001118F4" w:rsidP="00D26226"/>
    <w:p w:rsidR="004915D0" w:rsidRPr="00A94429" w:rsidRDefault="004915D0" w:rsidP="00D26226">
      <w:pPr>
        <w:rPr>
          <w:b/>
        </w:rPr>
      </w:pPr>
      <w:r w:rsidRPr="00A419CA">
        <w:rPr>
          <w:b/>
        </w:rPr>
        <w:t xml:space="preserve">Pour </w:t>
      </w:r>
      <w:r w:rsidR="00A6282E" w:rsidRPr="00A419CA">
        <w:rPr>
          <w:b/>
        </w:rPr>
        <w:t>favoriser la communication entre les enfants,</w:t>
      </w:r>
      <w:r w:rsidR="00244E90">
        <w:rPr>
          <w:b/>
        </w:rPr>
        <w:t xml:space="preserve"> les p</w:t>
      </w:r>
      <w:r w:rsidRPr="00A419CA">
        <w:rPr>
          <w:b/>
        </w:rPr>
        <w:t>arents</w:t>
      </w:r>
      <w:r w:rsidR="00A6282E" w:rsidRPr="00A419CA">
        <w:rPr>
          <w:b/>
        </w:rPr>
        <w:t xml:space="preserve"> et les enseignants</w:t>
      </w:r>
      <w:r w:rsidR="001118F4">
        <w:rPr>
          <w:b/>
        </w:rPr>
        <w:t> :</w:t>
      </w:r>
    </w:p>
    <w:tbl>
      <w:tblPr>
        <w:tblW w:w="9828"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915D0" w:rsidRPr="00A419CA" w:rsidTr="009C07F2">
        <w:tc>
          <w:tcPr>
            <w:tcW w:w="9828" w:type="dxa"/>
            <w:tcBorders>
              <w:top w:val="nil"/>
              <w:left w:val="nil"/>
              <w:bottom w:val="nil"/>
              <w:right w:val="nil"/>
            </w:tcBorders>
            <w:shd w:val="clear" w:color="auto" w:fill="auto"/>
          </w:tcPr>
          <w:p w:rsidR="004915D0" w:rsidRPr="00A419CA" w:rsidRDefault="004915D0" w:rsidP="00D26226"/>
          <w:p w:rsidR="009174DA" w:rsidRPr="00A419CA" w:rsidRDefault="00697943" w:rsidP="001118F4">
            <w:pPr>
              <w:numPr>
                <w:ilvl w:val="1"/>
                <w:numId w:val="1"/>
              </w:numPr>
            </w:pPr>
            <w:r w:rsidRPr="00A419CA">
              <w:t>Poursuivre l’organisation de réunions d’informations à l’attention des Parents (</w:t>
            </w:r>
            <w:r w:rsidR="00743DA1">
              <w:t>r</w:t>
            </w:r>
            <w:r w:rsidR="009174DA" w:rsidRPr="00A419CA">
              <w:t>éunion collective en début d’année scolai</w:t>
            </w:r>
            <w:r w:rsidRPr="00A419CA">
              <w:t>re en maternelle et en primaire, entretiens individuels après les évaluations) ;</w:t>
            </w:r>
          </w:p>
          <w:p w:rsidR="00697943" w:rsidRPr="00A419CA" w:rsidRDefault="00697943" w:rsidP="001118F4">
            <w:pPr>
              <w:numPr>
                <w:ilvl w:val="1"/>
                <w:numId w:val="1"/>
              </w:numPr>
            </w:pPr>
            <w:r w:rsidRPr="00A419CA">
              <w:t>Poursuivre l’organisation de</w:t>
            </w:r>
            <w:r w:rsidR="00A82F05" w:rsidRPr="00A419CA">
              <w:t xml:space="preserve"> </w:t>
            </w:r>
            <w:r w:rsidR="00743DA1">
              <w:t>Portes O</w:t>
            </w:r>
            <w:r w:rsidR="005565B7">
              <w:t>uvertes ;</w:t>
            </w:r>
          </w:p>
          <w:p w:rsidR="009174DA" w:rsidRPr="00A419CA" w:rsidRDefault="005565B7" w:rsidP="001118F4">
            <w:pPr>
              <w:numPr>
                <w:ilvl w:val="1"/>
                <w:numId w:val="1"/>
              </w:numPr>
            </w:pPr>
            <w:r>
              <w:t>D</w:t>
            </w:r>
            <w:r w:rsidR="00697943" w:rsidRPr="00A419CA">
              <w:t>iffusion d’informations sur le Site inte</w:t>
            </w:r>
            <w:r>
              <w:t>rnet de l’Enseignement Communal ;</w:t>
            </w:r>
          </w:p>
          <w:p w:rsidR="009174DA" w:rsidRPr="00A419CA" w:rsidRDefault="009174DA" w:rsidP="001118F4">
            <w:pPr>
              <w:numPr>
                <w:ilvl w:val="1"/>
                <w:numId w:val="1"/>
              </w:numPr>
            </w:pPr>
            <w:r w:rsidRPr="00A419CA">
              <w:t>Prévoir des temps d’a</w:t>
            </w:r>
            <w:r w:rsidR="005565B7">
              <w:t>uto-évaluation ;</w:t>
            </w:r>
          </w:p>
          <w:p w:rsidR="00806704" w:rsidRPr="00A419CA" w:rsidRDefault="00806704" w:rsidP="001118F4">
            <w:pPr>
              <w:numPr>
                <w:ilvl w:val="1"/>
                <w:numId w:val="1"/>
              </w:numPr>
            </w:pPr>
            <w:r w:rsidRPr="00A419CA">
              <w:t>Prévoir</w:t>
            </w:r>
            <w:r w:rsidR="00743DA1">
              <w:t>,</w:t>
            </w:r>
            <w:r w:rsidRPr="00A419CA">
              <w:t xml:space="preserve"> au sein des classes</w:t>
            </w:r>
            <w:r w:rsidR="00743DA1">
              <w:t>,</w:t>
            </w:r>
            <w:r w:rsidRPr="00A419CA">
              <w:t xml:space="preserve"> des moments privilégiés d'échange et de discussion (le cercle magique</w:t>
            </w:r>
            <w:r w:rsidR="005565B7">
              <w:t xml:space="preserve"> chez les plus jeunes</w:t>
            </w:r>
            <w:r w:rsidRPr="00A419CA">
              <w:t>).</w:t>
            </w:r>
          </w:p>
          <w:p w:rsidR="004915D0" w:rsidRPr="00A419CA" w:rsidRDefault="004915D0" w:rsidP="009C07F2">
            <w:pPr>
              <w:ind w:left="1620"/>
            </w:pPr>
          </w:p>
        </w:tc>
      </w:tr>
    </w:tbl>
    <w:p w:rsidR="0066087A" w:rsidRDefault="0066087A" w:rsidP="00FF5D03">
      <w:pPr>
        <w:rPr>
          <w:b/>
        </w:rPr>
      </w:pPr>
    </w:p>
    <w:p w:rsidR="004915D0" w:rsidRPr="00A419CA" w:rsidRDefault="00FF5D03" w:rsidP="00FF5D03">
      <w:pPr>
        <w:rPr>
          <w:b/>
        </w:rPr>
      </w:pPr>
      <w:r w:rsidRPr="00A419CA">
        <w:rPr>
          <w:b/>
        </w:rPr>
        <w:t>Pour promouvoir  les animations culturelles, l'éveil à la créativité, l'éducation à la citoyenneté</w:t>
      </w:r>
      <w:r w:rsidR="00743DA1">
        <w:rPr>
          <w:b/>
        </w:rPr>
        <w:t>, aux médias, à l'environnement</w:t>
      </w:r>
      <w:r w:rsidR="001118F4">
        <w:rPr>
          <w:b/>
        </w:rPr>
        <w:t> :</w:t>
      </w:r>
    </w:p>
    <w:p w:rsidR="00FF5D03" w:rsidRPr="00A419CA" w:rsidRDefault="00FF5D03" w:rsidP="004915D0"/>
    <w:tbl>
      <w:tblPr>
        <w:tblW w:w="5952" w:type="pct"/>
        <w:tblInd w:w="-980" w:type="dxa"/>
        <w:tblLook w:val="01E0" w:firstRow="1" w:lastRow="1" w:firstColumn="1" w:lastColumn="1" w:noHBand="0" w:noVBand="0"/>
      </w:tblPr>
      <w:tblGrid>
        <w:gridCol w:w="11395"/>
      </w:tblGrid>
      <w:tr w:rsidR="00FF5D03" w:rsidRPr="00A419CA" w:rsidTr="001E6051">
        <w:tc>
          <w:tcPr>
            <w:tcW w:w="4983" w:type="pct"/>
            <w:shd w:val="clear" w:color="auto" w:fill="auto"/>
          </w:tcPr>
          <w:p w:rsidR="00FF5D03" w:rsidRPr="00A419CA" w:rsidRDefault="00FF5D03" w:rsidP="005B454F"/>
          <w:p w:rsidR="00FF5D03" w:rsidRPr="00A419CA" w:rsidRDefault="00A82F05" w:rsidP="001118F4">
            <w:pPr>
              <w:numPr>
                <w:ilvl w:val="1"/>
                <w:numId w:val="1"/>
              </w:numPr>
            </w:pPr>
            <w:r w:rsidRPr="00A419CA">
              <w:t>O</w:t>
            </w:r>
            <w:r w:rsidR="00251940" w:rsidRPr="00A419CA">
              <w:t>rganisation régulière</w:t>
            </w:r>
            <w:r w:rsidR="00806704" w:rsidRPr="00A419CA">
              <w:t xml:space="preserve"> de sorties culturelles</w:t>
            </w:r>
            <w:r w:rsidR="00251940" w:rsidRPr="00A419CA">
              <w:t xml:space="preserve"> (visite de musées, thé</w:t>
            </w:r>
            <w:r w:rsidR="0001796D" w:rsidRPr="00A419CA">
              <w:t>âtre et cinéma en collaborati</w:t>
            </w:r>
            <w:r w:rsidR="00251940" w:rsidRPr="00A419CA">
              <w:t>on avec le Centre Culturel, …)</w:t>
            </w:r>
            <w:r w:rsidR="00697943" w:rsidRPr="00A419CA">
              <w:t> ;</w:t>
            </w:r>
          </w:p>
          <w:p w:rsidR="00251940" w:rsidRPr="00A419CA" w:rsidRDefault="00251940" w:rsidP="001118F4">
            <w:pPr>
              <w:numPr>
                <w:ilvl w:val="1"/>
                <w:numId w:val="1"/>
              </w:numPr>
            </w:pPr>
            <w:r w:rsidRPr="00A419CA">
              <w:t>Participation à des activités citoyennes (opé</w:t>
            </w:r>
            <w:r w:rsidR="009B4487" w:rsidRPr="00A419CA">
              <w:t>ration propreté dans le village</w:t>
            </w:r>
            <w:r w:rsidR="00697943" w:rsidRPr="00A419CA">
              <w:t>, récolte de piles, ….) ;</w:t>
            </w:r>
          </w:p>
          <w:p w:rsidR="00697943" w:rsidRPr="00A419CA" w:rsidRDefault="00A82F05" w:rsidP="001118F4">
            <w:pPr>
              <w:numPr>
                <w:ilvl w:val="1"/>
                <w:numId w:val="1"/>
              </w:numPr>
            </w:pPr>
            <w:r w:rsidRPr="00A419CA">
              <w:t>Participation au projet « ouvrir mon quotidien »</w:t>
            </w:r>
            <w:r w:rsidR="00697943" w:rsidRPr="00A419CA">
              <w:t> ;</w:t>
            </w:r>
          </w:p>
          <w:p w:rsidR="00251940" w:rsidRPr="00A419CA" w:rsidRDefault="00697943" w:rsidP="001118F4">
            <w:pPr>
              <w:numPr>
                <w:ilvl w:val="1"/>
                <w:numId w:val="1"/>
              </w:numPr>
            </w:pPr>
            <w:r w:rsidRPr="00A419CA">
              <w:t>« Le journal des enfants » à la disposition des élèves ;</w:t>
            </w:r>
          </w:p>
          <w:p w:rsidR="00251940" w:rsidRDefault="005565B7" w:rsidP="001118F4">
            <w:pPr>
              <w:numPr>
                <w:ilvl w:val="1"/>
                <w:numId w:val="1"/>
              </w:numPr>
              <w:tabs>
                <w:tab w:val="left" w:pos="10445"/>
              </w:tabs>
            </w:pPr>
            <w:r>
              <w:t>Animations diverses au sein de l’école en collaboration avec les partenaires locaux (Centre Culturel, Service J</w:t>
            </w:r>
            <w:r w:rsidR="00743DA1">
              <w:t>eunesse et sport), TCO,…</w:t>
            </w:r>
          </w:p>
          <w:p w:rsidR="00244E90" w:rsidRDefault="00244E90" w:rsidP="009C07F2">
            <w:pPr>
              <w:ind w:left="1260"/>
            </w:pPr>
          </w:p>
          <w:p w:rsidR="00244E90" w:rsidRPr="00A419CA" w:rsidRDefault="00244E90" w:rsidP="009C07F2">
            <w:pPr>
              <w:ind w:left="1260"/>
            </w:pPr>
          </w:p>
        </w:tc>
      </w:tr>
      <w:tr w:rsidR="0093408B" w:rsidRPr="00A419CA" w:rsidTr="001E6051">
        <w:trPr>
          <w:trHeight w:val="4406"/>
        </w:trPr>
        <w:tc>
          <w:tcPr>
            <w:tcW w:w="5000" w:type="pct"/>
            <w:shd w:val="clear" w:color="auto" w:fill="auto"/>
          </w:tcPr>
          <w:p w:rsidR="00BC0798" w:rsidRPr="00A419CA" w:rsidRDefault="00244E90" w:rsidP="00A94429">
            <w:pPr>
              <w:rPr>
                <w:b/>
              </w:rPr>
            </w:pPr>
            <w:r>
              <w:rPr>
                <w:b/>
              </w:rPr>
              <w:lastRenderedPageBreak/>
              <w:t xml:space="preserve">                   </w:t>
            </w:r>
            <w:r w:rsidR="00BC0798" w:rsidRPr="00A419CA">
              <w:rPr>
                <w:b/>
              </w:rPr>
              <w:t>Pour promouvoir l'éducation à la santé et les activités sportives</w:t>
            </w:r>
            <w:r w:rsidR="001118F4">
              <w:rPr>
                <w:b/>
              </w:rPr>
              <w:t> :</w:t>
            </w:r>
          </w:p>
          <w:tbl>
            <w:tblPr>
              <w:tblpPr w:leftFromText="141" w:rightFromText="141" w:vertAnchor="text" w:horzAnchor="margin" w:tblpXSpec="center" w:tblpY="2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C0798" w:rsidRPr="00A419CA" w:rsidTr="00BC0798">
              <w:tc>
                <w:tcPr>
                  <w:tcW w:w="9212" w:type="dxa"/>
                  <w:tcBorders>
                    <w:top w:val="nil"/>
                    <w:left w:val="nil"/>
                    <w:bottom w:val="nil"/>
                    <w:right w:val="nil"/>
                  </w:tcBorders>
                  <w:shd w:val="clear" w:color="auto" w:fill="auto"/>
                </w:tcPr>
                <w:p w:rsidR="00BC0798" w:rsidRPr="00A419CA" w:rsidRDefault="00BC0798" w:rsidP="00BC0798"/>
                <w:p w:rsidR="00BC0798" w:rsidRPr="00A419CA" w:rsidRDefault="00BC0798" w:rsidP="001118F4">
                  <w:pPr>
                    <w:numPr>
                      <w:ilvl w:val="1"/>
                      <w:numId w:val="1"/>
                    </w:numPr>
                  </w:pPr>
                  <w:r>
                    <w:t>Renforcer</w:t>
                  </w:r>
                  <w:r w:rsidRPr="00A419CA">
                    <w:t xml:space="preserve"> les actions d'éducation à l'hygiène alimentaire</w:t>
                  </w:r>
                  <w:r>
                    <w:t> ;</w:t>
                  </w:r>
                </w:p>
                <w:p w:rsidR="00BC0798" w:rsidRPr="00A419CA" w:rsidRDefault="00BC0798" w:rsidP="001118F4">
                  <w:pPr>
                    <w:numPr>
                      <w:ilvl w:val="1"/>
                      <w:numId w:val="1"/>
                    </w:numPr>
                  </w:pPr>
                  <w:r w:rsidRPr="00A419CA">
                    <w:t>Poursuivre la collaboration avec le PSE en</w:t>
                  </w:r>
                  <w:r>
                    <w:t xml:space="preserve"> fonction des besoins du moment ;</w:t>
                  </w:r>
                </w:p>
                <w:p w:rsidR="00BC0798" w:rsidRPr="00A419CA" w:rsidRDefault="00BC0798" w:rsidP="001118F4">
                  <w:pPr>
                    <w:numPr>
                      <w:ilvl w:val="1"/>
                      <w:numId w:val="1"/>
                    </w:numPr>
                  </w:pPr>
                  <w:r w:rsidRPr="00A419CA">
                    <w:t>Participation à des ac</w:t>
                  </w:r>
                  <w:r w:rsidR="009D6BF0">
                    <w:t>tivités sportives : cross, Pro-Vélo,</w:t>
                  </w:r>
                  <w:r w:rsidRPr="00A419CA">
                    <w:t>...</w:t>
                  </w:r>
                </w:p>
                <w:p w:rsidR="009D6BF0" w:rsidRDefault="00BC0798" w:rsidP="001118F4">
                  <w:pPr>
                    <w:numPr>
                      <w:ilvl w:val="1"/>
                      <w:numId w:val="1"/>
                    </w:numPr>
                  </w:pPr>
                  <w:r w:rsidRPr="00A419CA">
                    <w:t>Participation à des classes d</w:t>
                  </w:r>
                  <w:r w:rsidR="009D6BF0">
                    <w:t>e découvertes et de dépaysement ;</w:t>
                  </w:r>
                </w:p>
                <w:p w:rsidR="00BC0798" w:rsidRDefault="00BC0798" w:rsidP="001118F4">
                  <w:pPr>
                    <w:numPr>
                      <w:ilvl w:val="1"/>
                      <w:numId w:val="1"/>
                    </w:numPr>
                  </w:pPr>
                  <w:r>
                    <w:t>Hygiène;</w:t>
                  </w:r>
                </w:p>
                <w:p w:rsidR="00BC0798" w:rsidRDefault="00BC0798" w:rsidP="001118F4">
                  <w:pPr>
                    <w:numPr>
                      <w:ilvl w:val="1"/>
                      <w:numId w:val="1"/>
                    </w:numPr>
                  </w:pPr>
                  <w:r>
                    <w:t>Participation au projet « Fruits et légumes  à l’école » privilégiant les circuits courts ;</w:t>
                  </w:r>
                </w:p>
                <w:p w:rsidR="00BC0798" w:rsidRPr="00A419CA" w:rsidRDefault="00BC0798" w:rsidP="001118F4">
                  <w:pPr>
                    <w:numPr>
                      <w:ilvl w:val="1"/>
                      <w:numId w:val="1"/>
                    </w:numPr>
                  </w:pPr>
                  <w:r>
                    <w:t>Fontaine à eau.</w:t>
                  </w:r>
                </w:p>
                <w:p w:rsidR="00BC0798" w:rsidRPr="00A419CA" w:rsidRDefault="00BC0798" w:rsidP="00BC0798"/>
              </w:tc>
            </w:tr>
          </w:tbl>
          <w:p w:rsidR="0093408B" w:rsidRPr="00A419CA" w:rsidRDefault="0093408B" w:rsidP="00B85AC2"/>
        </w:tc>
      </w:tr>
    </w:tbl>
    <w:p w:rsidR="00D26226" w:rsidRPr="00A419CA" w:rsidRDefault="00D26226" w:rsidP="001C4EE2"/>
    <w:p w:rsidR="00830790" w:rsidRPr="001118F4" w:rsidRDefault="00830790" w:rsidP="00830790">
      <w:pPr>
        <w:rPr>
          <w:b/>
          <w:bCs/>
          <w:sz w:val="28"/>
          <w:szCs w:val="28"/>
          <w:u w:val="single"/>
        </w:rPr>
      </w:pPr>
      <w:r w:rsidRPr="001118F4">
        <w:rPr>
          <w:b/>
          <w:bCs/>
          <w:sz w:val="28"/>
          <w:szCs w:val="28"/>
          <w:u w:val="single"/>
        </w:rPr>
        <w:t>Dispositions particulières</w:t>
      </w:r>
    </w:p>
    <w:p w:rsidR="00244E90" w:rsidRPr="001118F4" w:rsidRDefault="00244E90" w:rsidP="00830790">
      <w:pPr>
        <w:rPr>
          <w:b/>
          <w:sz w:val="28"/>
          <w:szCs w:val="28"/>
        </w:rPr>
      </w:pPr>
    </w:p>
    <w:p w:rsidR="00830790" w:rsidRPr="00244E90" w:rsidRDefault="00830790" w:rsidP="00830790">
      <w:pPr>
        <w:rPr>
          <w:b/>
        </w:rPr>
      </w:pPr>
      <w:r w:rsidRPr="00A419CA">
        <w:rPr>
          <w:b/>
        </w:rPr>
        <w:t>Pour l'organisation de l'année complémentaire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790" w:rsidRPr="00A419CA" w:rsidTr="009C07F2">
        <w:tc>
          <w:tcPr>
            <w:tcW w:w="9212" w:type="dxa"/>
            <w:tcBorders>
              <w:top w:val="nil"/>
              <w:left w:val="nil"/>
              <w:bottom w:val="nil"/>
              <w:right w:val="nil"/>
            </w:tcBorders>
            <w:shd w:val="clear" w:color="auto" w:fill="auto"/>
          </w:tcPr>
          <w:p w:rsidR="00830790" w:rsidRPr="00244E90" w:rsidRDefault="00830790" w:rsidP="00830790"/>
          <w:p w:rsidR="00830790" w:rsidRPr="00244E90" w:rsidRDefault="00830790" w:rsidP="00830790">
            <w:r w:rsidRPr="00244E90">
              <w:t>Pour chaque enfant qui devra bénéficier d’une année complémentaire, un dossier aussi précis que possible sera établi. Il devra tenir compte :</w:t>
            </w:r>
          </w:p>
          <w:p w:rsidR="00830790" w:rsidRPr="00244E90" w:rsidRDefault="00830790" w:rsidP="001118F4">
            <w:pPr>
              <w:numPr>
                <w:ilvl w:val="1"/>
                <w:numId w:val="1"/>
              </w:numPr>
            </w:pPr>
            <w:r w:rsidRPr="00244E90">
              <w:t>des acquis dans chaque matière</w:t>
            </w:r>
            <w:r w:rsidR="00F76299">
              <w:t> ;</w:t>
            </w:r>
          </w:p>
          <w:p w:rsidR="00830790" w:rsidRPr="00244E90" w:rsidRDefault="00830790" w:rsidP="001118F4">
            <w:pPr>
              <w:numPr>
                <w:ilvl w:val="1"/>
                <w:numId w:val="1"/>
              </w:numPr>
            </w:pPr>
            <w:r w:rsidRPr="00244E90">
              <w:t>du comportement</w:t>
            </w:r>
            <w:r w:rsidR="00F76299">
              <w:t> ;</w:t>
            </w:r>
          </w:p>
          <w:p w:rsidR="00830790" w:rsidRPr="00244E90" w:rsidRDefault="00830790" w:rsidP="001118F4">
            <w:pPr>
              <w:numPr>
                <w:ilvl w:val="1"/>
                <w:numId w:val="1"/>
              </w:numPr>
            </w:pPr>
            <w:r w:rsidRPr="00244E90">
              <w:t>du milieu familial</w:t>
            </w:r>
            <w:r w:rsidR="00F76299">
              <w:t>.</w:t>
            </w:r>
          </w:p>
          <w:p w:rsidR="00830790" w:rsidRPr="00244E90" w:rsidRDefault="00830790" w:rsidP="00830790"/>
          <w:p w:rsidR="00830790" w:rsidRPr="00244E90" w:rsidRDefault="00830790" w:rsidP="00830790">
            <w:r w:rsidRPr="00244E90">
              <w:t>Grâce à ces éléments, l’enseignant pourra adapter le travail de l’enfant concerné par des exercices individualisé</w:t>
            </w:r>
            <w:r w:rsidR="00331004" w:rsidRPr="00244E90">
              <w:t>s</w:t>
            </w:r>
            <w:r w:rsidR="00F76299">
              <w:t xml:space="preserve"> de remédiation</w:t>
            </w:r>
            <w:r w:rsidRPr="00244E90">
              <w:t>, d’entraînement</w:t>
            </w:r>
            <w:r w:rsidR="00F76299">
              <w:t>,</w:t>
            </w:r>
            <w:r w:rsidR="00F76299" w:rsidRPr="00244E90">
              <w:t xml:space="preserve"> de dépassement</w:t>
            </w:r>
            <w:r w:rsidRPr="00244E90">
              <w:t>.</w:t>
            </w:r>
          </w:p>
          <w:p w:rsidR="00830790" w:rsidRPr="00244E90" w:rsidRDefault="00830790" w:rsidP="00830790"/>
          <w:p w:rsidR="00830790" w:rsidRPr="00244E90" w:rsidRDefault="00830790" w:rsidP="00830790">
            <w:r w:rsidRPr="00244E90">
              <w:t>Un bilan sera</w:t>
            </w:r>
            <w:r w:rsidR="009B4487" w:rsidRPr="00244E90">
              <w:t xml:space="preserve"> réalisé à</w:t>
            </w:r>
            <w:r w:rsidRPr="00244E90">
              <w:t xml:space="preserve"> la fin de chaque trimestre pour :</w:t>
            </w:r>
          </w:p>
          <w:p w:rsidR="0064257C" w:rsidRPr="00244E90" w:rsidRDefault="00830790" w:rsidP="001118F4">
            <w:pPr>
              <w:numPr>
                <w:ilvl w:val="1"/>
                <w:numId w:val="1"/>
              </w:numPr>
            </w:pPr>
            <w:r w:rsidRPr="00244E90">
              <w:t xml:space="preserve">estimer l’évolution de </w:t>
            </w:r>
            <w:r w:rsidR="0064257C" w:rsidRPr="00244E90">
              <w:t>l’enfant</w:t>
            </w:r>
            <w:r w:rsidR="00F76299">
              <w:t> ;</w:t>
            </w:r>
          </w:p>
          <w:p w:rsidR="00830790" w:rsidRPr="00244E90" w:rsidRDefault="0064257C" w:rsidP="001118F4">
            <w:pPr>
              <w:numPr>
                <w:ilvl w:val="1"/>
                <w:numId w:val="1"/>
              </w:numPr>
            </w:pPr>
            <w:r w:rsidRPr="00244E90">
              <w:t>r</w:t>
            </w:r>
            <w:r w:rsidR="00830790" w:rsidRPr="00244E90">
              <w:t>éactualiser la ou les stratégies à mettre en place.</w:t>
            </w:r>
          </w:p>
          <w:p w:rsidR="00830790" w:rsidRPr="00244E90" w:rsidRDefault="00830790" w:rsidP="009C07F2">
            <w:pPr>
              <w:ind w:left="1080"/>
            </w:pPr>
          </w:p>
        </w:tc>
      </w:tr>
    </w:tbl>
    <w:p w:rsidR="0066087A" w:rsidRDefault="0066087A" w:rsidP="00830790">
      <w:pPr>
        <w:rPr>
          <w:b/>
        </w:rPr>
      </w:pPr>
    </w:p>
    <w:p w:rsidR="00AD1FCE" w:rsidRDefault="000954B7" w:rsidP="00830790">
      <w:pPr>
        <w:rPr>
          <w:b/>
        </w:rPr>
      </w:pPr>
      <w:r>
        <w:rPr>
          <w:noProof/>
        </w:rPr>
        <w:drawing>
          <wp:anchor distT="0" distB="0" distL="114300" distR="114300" simplePos="0" relativeHeight="251654656" behindDoc="0" locked="0" layoutInCell="1" allowOverlap="1">
            <wp:simplePos x="0" y="0"/>
            <wp:positionH relativeFrom="column">
              <wp:posOffset>-286385</wp:posOffset>
            </wp:positionH>
            <wp:positionV relativeFrom="paragraph">
              <wp:posOffset>111760</wp:posOffset>
            </wp:positionV>
            <wp:extent cx="3611245" cy="2031365"/>
            <wp:effectExtent l="190500" t="419100" r="198755" b="407035"/>
            <wp:wrapNone/>
            <wp:docPr id="15" name="Image 15" descr="ii_j2asmvkz1_15bd4e52e0bfc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_j2asmvkz1_15bd4e52e0bfc7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828565">
                      <a:off x="0" y="0"/>
                      <a:ext cx="3611245" cy="2031365"/>
                    </a:xfrm>
                    <a:prstGeom prst="rect">
                      <a:avLst/>
                    </a:prstGeom>
                    <a:noFill/>
                  </pic:spPr>
                </pic:pic>
              </a:graphicData>
            </a:graphic>
            <wp14:sizeRelH relativeFrom="page">
              <wp14:pctWidth>0</wp14:pctWidth>
            </wp14:sizeRelH>
            <wp14:sizeRelV relativeFrom="page">
              <wp14:pctHeight>0</wp14:pctHeight>
            </wp14:sizeRelV>
          </wp:anchor>
        </w:drawing>
      </w:r>
    </w:p>
    <w:p w:rsidR="00AD1FCE" w:rsidRDefault="00AD1FCE" w:rsidP="00830790">
      <w:pPr>
        <w:rPr>
          <w:b/>
        </w:rPr>
      </w:pPr>
    </w:p>
    <w:p w:rsidR="00AD1FCE" w:rsidRDefault="00AD1FCE" w:rsidP="00830790">
      <w:pPr>
        <w:rPr>
          <w:b/>
        </w:rPr>
      </w:pPr>
    </w:p>
    <w:p w:rsidR="00AD1FCE" w:rsidRDefault="000954B7" w:rsidP="00830790">
      <w:pPr>
        <w:rPr>
          <w:b/>
        </w:rPr>
      </w:pPr>
      <w:r>
        <w:rPr>
          <w:noProof/>
        </w:rPr>
        <w:drawing>
          <wp:anchor distT="0" distB="0" distL="114300" distR="114300" simplePos="0" relativeHeight="251662848" behindDoc="0" locked="0" layoutInCell="1" allowOverlap="1">
            <wp:simplePos x="0" y="0"/>
            <wp:positionH relativeFrom="column">
              <wp:posOffset>2925445</wp:posOffset>
            </wp:positionH>
            <wp:positionV relativeFrom="paragraph">
              <wp:posOffset>66040</wp:posOffset>
            </wp:positionV>
            <wp:extent cx="3040380" cy="2280285"/>
            <wp:effectExtent l="133350" t="171450" r="140970" b="177165"/>
            <wp:wrapNone/>
            <wp:docPr id="30" name="Image 30" descr="18554445_120332000835294635_21168220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554445_120332000835294635_2116822038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02814">
                      <a:off x="0" y="0"/>
                      <a:ext cx="3040380" cy="2280285"/>
                    </a:xfrm>
                    <a:prstGeom prst="rect">
                      <a:avLst/>
                    </a:prstGeom>
                    <a:noFill/>
                  </pic:spPr>
                </pic:pic>
              </a:graphicData>
            </a:graphic>
            <wp14:sizeRelH relativeFrom="page">
              <wp14:pctWidth>0</wp14:pctWidth>
            </wp14:sizeRelH>
            <wp14:sizeRelV relativeFrom="page">
              <wp14:pctHeight>0</wp14:pctHeight>
            </wp14:sizeRelV>
          </wp:anchor>
        </w:drawing>
      </w: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AD1FCE" w:rsidRDefault="00AD1FCE" w:rsidP="00830790">
      <w:pPr>
        <w:rPr>
          <w:b/>
        </w:rPr>
      </w:pPr>
    </w:p>
    <w:p w:rsidR="00830790" w:rsidRPr="00A419CA" w:rsidRDefault="00830790" w:rsidP="00830790">
      <w:pPr>
        <w:rPr>
          <w:b/>
        </w:rPr>
      </w:pPr>
      <w:r w:rsidRPr="00A419CA">
        <w:rPr>
          <w:b/>
        </w:rPr>
        <w:lastRenderedPageBreak/>
        <w:t>Pour le passage "primaire – secondaire"</w:t>
      </w:r>
    </w:p>
    <w:p w:rsidR="00830790" w:rsidRPr="00A419CA" w:rsidRDefault="00830790" w:rsidP="00830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790" w:rsidRPr="00A419CA" w:rsidTr="009C07F2">
        <w:tc>
          <w:tcPr>
            <w:tcW w:w="9212" w:type="dxa"/>
            <w:tcBorders>
              <w:top w:val="nil"/>
              <w:left w:val="nil"/>
              <w:bottom w:val="nil"/>
              <w:right w:val="nil"/>
            </w:tcBorders>
            <w:shd w:val="clear" w:color="auto" w:fill="auto"/>
          </w:tcPr>
          <w:p w:rsidR="00830790" w:rsidRPr="00A419CA" w:rsidRDefault="00830790" w:rsidP="00830790">
            <w:r w:rsidRPr="00A419CA">
              <w:t>Les élèves de 6</w:t>
            </w:r>
            <w:r w:rsidRPr="009C07F2">
              <w:rPr>
                <w:vertAlign w:val="superscript"/>
              </w:rPr>
              <w:t>e</w:t>
            </w:r>
            <w:r w:rsidRPr="00A419CA">
              <w:t xml:space="preserve"> primaire recevront une information concernant les différentes orientations  possibles afin de faire, en toute connaissance de cause, le meilleur choix pour</w:t>
            </w:r>
            <w:r w:rsidR="009B4487" w:rsidRPr="00A419CA">
              <w:t xml:space="preserve"> leur entrée dans le secondaire</w:t>
            </w:r>
            <w:r w:rsidRPr="00A419CA">
              <w:t>.</w:t>
            </w:r>
          </w:p>
          <w:p w:rsidR="00830790" w:rsidRPr="00A419CA" w:rsidRDefault="00830790" w:rsidP="00830790"/>
          <w:p w:rsidR="00830790" w:rsidRPr="00A419CA" w:rsidRDefault="00830790" w:rsidP="00830790">
            <w:r w:rsidRPr="00A419CA">
              <w:t>Toutes les informations concernant les écoles secondaires avoisinantes (et les éventuelles journées découvertes qu’elles organisent) qui parviendront à l’école leur seront transmises.</w:t>
            </w:r>
          </w:p>
          <w:p w:rsidR="00830790" w:rsidRPr="00A419CA" w:rsidRDefault="00830790" w:rsidP="00830790"/>
          <w:p w:rsidR="00830790" w:rsidRPr="00A419CA" w:rsidRDefault="00830790" w:rsidP="00830790">
            <w:r w:rsidRPr="00A419CA">
              <w:t>A la demande des parents, un avis personnalisé du cen</w:t>
            </w:r>
            <w:r w:rsidR="00B527A2" w:rsidRPr="00A419CA">
              <w:t xml:space="preserve">tre </w:t>
            </w:r>
            <w:r w:rsidR="00AD4C38" w:rsidRPr="00A419CA">
              <w:t>PMS</w:t>
            </w:r>
            <w:r w:rsidRPr="00A419CA">
              <w:t xml:space="preserve"> pourra être sollicité.</w:t>
            </w:r>
          </w:p>
          <w:p w:rsidR="00830790" w:rsidRPr="00A419CA" w:rsidRDefault="00830790" w:rsidP="00830790"/>
          <w:p w:rsidR="00830790" w:rsidRPr="00A419CA" w:rsidRDefault="007B2F08" w:rsidP="00830790">
            <w:r>
              <w:t>Dès la 3</w:t>
            </w:r>
            <w:r w:rsidR="00830790" w:rsidRPr="009C07F2">
              <w:rPr>
                <w:vertAlign w:val="superscript"/>
              </w:rPr>
              <w:t>e</w:t>
            </w:r>
            <w:r w:rsidR="00830790" w:rsidRPr="00A419CA">
              <w:t xml:space="preserve"> année, la programmation des travaux à domicile se fera progressivement comme dans le secondaire.</w:t>
            </w:r>
          </w:p>
          <w:p w:rsidR="00830790" w:rsidRPr="00A419CA" w:rsidRDefault="00830790" w:rsidP="00830790"/>
          <w:p w:rsidR="00830790" w:rsidRPr="00A419CA" w:rsidRDefault="00830790" w:rsidP="00830790">
            <w:r w:rsidRPr="00A419CA">
              <w:t xml:space="preserve">Les enseignants du </w:t>
            </w:r>
            <w:r w:rsidR="007B2F08">
              <w:t>primaire</w:t>
            </w:r>
            <w:r w:rsidRPr="00A419CA">
              <w:t xml:space="preserve"> organiseront les référentiels en veillant à une continuité des apprentissages favorisant le passage primaire-secondaire.</w:t>
            </w:r>
          </w:p>
          <w:p w:rsidR="00B527A2" w:rsidRPr="00A419CA" w:rsidRDefault="00B527A2" w:rsidP="00830790"/>
          <w:p w:rsidR="00B527A2" w:rsidRPr="00A419CA" w:rsidRDefault="00331004" w:rsidP="00830790">
            <w:r>
              <w:t>Participation à des</w:t>
            </w:r>
            <w:r w:rsidR="00B527A2" w:rsidRPr="00A419CA">
              <w:t xml:space="preserve"> </w:t>
            </w:r>
            <w:r w:rsidR="00A419CA" w:rsidRPr="00A419CA">
              <w:t>animation</w:t>
            </w:r>
            <w:r>
              <w:t>s</w:t>
            </w:r>
            <w:r w:rsidR="00B527A2" w:rsidRPr="00A419CA">
              <w:t xml:space="preserve"> </w:t>
            </w:r>
            <w:r w:rsidR="00A419CA" w:rsidRPr="00A419CA">
              <w:t>de sensibilisation</w:t>
            </w:r>
            <w:r>
              <w:t xml:space="preserve"> aux métiers de la construction.</w:t>
            </w:r>
          </w:p>
          <w:p w:rsidR="00830790" w:rsidRPr="00A419CA" w:rsidRDefault="00830790" w:rsidP="00830790"/>
        </w:tc>
      </w:tr>
    </w:tbl>
    <w:p w:rsidR="00830790" w:rsidRPr="00A419CA" w:rsidRDefault="00830790" w:rsidP="00830790"/>
    <w:p w:rsidR="00830790" w:rsidRPr="00244E90" w:rsidRDefault="00830790" w:rsidP="00830790">
      <w:pPr>
        <w:rPr>
          <w:b/>
        </w:rPr>
      </w:pPr>
      <w:r w:rsidRPr="00A419CA">
        <w:rPr>
          <w:b/>
        </w:rPr>
        <w:t>Pour l'accueil des enfants "différents"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790" w:rsidRPr="00A419CA" w:rsidTr="009C07F2">
        <w:tc>
          <w:tcPr>
            <w:tcW w:w="9212" w:type="dxa"/>
            <w:tcBorders>
              <w:top w:val="nil"/>
              <w:left w:val="nil"/>
              <w:bottom w:val="nil"/>
              <w:right w:val="nil"/>
            </w:tcBorders>
            <w:shd w:val="clear" w:color="auto" w:fill="auto"/>
          </w:tcPr>
          <w:p w:rsidR="00830790" w:rsidRPr="00A419CA" w:rsidRDefault="00830790" w:rsidP="00830790"/>
          <w:p w:rsidR="00830790" w:rsidRPr="00A419CA" w:rsidRDefault="00830790" w:rsidP="00830790">
            <w:r w:rsidRPr="00A419CA">
              <w:t>Notre école se doit d’accueillir tous les enfants et de respecter leur</w:t>
            </w:r>
            <w:r w:rsidR="00F76299">
              <w:t>s</w:t>
            </w:r>
            <w:r w:rsidRPr="00A419CA">
              <w:t xml:space="preserve"> différence</w:t>
            </w:r>
            <w:r w:rsidR="00F76299">
              <w:t>s</w:t>
            </w:r>
            <w:r w:rsidRPr="00A419CA">
              <w:t>.</w:t>
            </w:r>
            <w:r w:rsidR="00F76299">
              <w:t xml:space="preserve"> </w:t>
            </w:r>
            <w:r w:rsidRPr="00A419CA">
              <w:t>Chaque enfant qui lui est confié doit pouvoir s’y épanouir et se construire conformément aux valeurs prônées par le projet éducatif.</w:t>
            </w:r>
          </w:p>
          <w:p w:rsidR="00830790" w:rsidRPr="00A419CA" w:rsidRDefault="00830790" w:rsidP="00830790"/>
          <w:p w:rsidR="00830790" w:rsidRPr="00A419CA" w:rsidRDefault="00830790" w:rsidP="00830790">
            <w:r w:rsidRPr="00A419CA">
              <w:t>En co</w:t>
            </w:r>
            <w:r w:rsidR="00F76299">
              <w:t xml:space="preserve">llaboration avec les parents, </w:t>
            </w:r>
            <w:r w:rsidRPr="00A419CA">
              <w:t>le centre PMS</w:t>
            </w:r>
            <w:r w:rsidR="00F76299">
              <w:t xml:space="preserve"> et </w:t>
            </w:r>
            <w:r w:rsidR="000224D5">
              <w:t>l’école d’enseignement spécialis</w:t>
            </w:r>
            <w:r w:rsidR="00F76299">
              <w:t>é</w:t>
            </w:r>
            <w:r w:rsidRPr="00A419CA">
              <w:t xml:space="preserve">, des stratégies seront mises en place afin d’accueillir au mieux les enfants </w:t>
            </w:r>
            <w:r w:rsidR="00F76299">
              <w:t>venant de ce type d’enseignement</w:t>
            </w:r>
            <w:r w:rsidR="00B527A2" w:rsidRPr="00A419CA">
              <w:t>.</w:t>
            </w:r>
          </w:p>
          <w:p w:rsidR="00830790" w:rsidRPr="00A419CA" w:rsidRDefault="00830790" w:rsidP="00830790"/>
          <w:p w:rsidR="00830790" w:rsidRPr="00A419CA" w:rsidRDefault="00830790" w:rsidP="00830790">
            <w:r w:rsidRPr="00A419CA">
              <w:t>Des temps de concertation et de rencontre seront mis en place afin qu’enseignants, parents et partenaires d’éducation puissent évaluer l’évolution des apprentissages et collaborer au mieux à l’avancement  de l’enfant.</w:t>
            </w:r>
          </w:p>
          <w:p w:rsidR="007C1C95" w:rsidRDefault="007C1C95" w:rsidP="007C1C95">
            <w:r>
              <w:t xml:space="preserve">Dans le cadre du décret relatif à l’intégration des </w:t>
            </w:r>
            <w:r>
              <w:rPr>
                <w:lang w:val="fr-FR"/>
              </w:rPr>
              <w:t>élèves à besoins spécifiques dans l’enseignement ordinaire, l’école pourra développer des projets de partenariat avec une école spécialisée.</w:t>
            </w:r>
          </w:p>
          <w:p w:rsidR="00830790" w:rsidRPr="00A419CA" w:rsidRDefault="007C1C95" w:rsidP="007C1C95">
            <w:r>
              <w:rPr>
                <w:b/>
                <w:color w:val="333333"/>
                <w:lang w:val="fr-FR"/>
              </w:rPr>
              <w:t>Conformément à l’art 67 du décret « Missions » du 24 juillet 1997, l’équipe pédagogique s’engage à examiner au cas par cas toute demande d’intégration et à mettre en place toutes les conditions nécessaires pour en assurer les meilleures chances de réussite.</w:t>
            </w:r>
          </w:p>
        </w:tc>
      </w:tr>
    </w:tbl>
    <w:p w:rsidR="0001062F" w:rsidRPr="00A419CA" w:rsidRDefault="0001062F" w:rsidP="00830790">
      <w:pPr>
        <w:rPr>
          <w:b/>
        </w:rPr>
      </w:pPr>
    </w:p>
    <w:p w:rsidR="00830790" w:rsidRPr="00E66EDE" w:rsidRDefault="00830790" w:rsidP="00830790">
      <w:pPr>
        <w:rPr>
          <w:b/>
        </w:rPr>
      </w:pPr>
      <w:r w:rsidRPr="00A419CA">
        <w:rPr>
          <w:b/>
        </w:rPr>
        <w:t>Pour l’apprentissa</w:t>
      </w:r>
      <w:r w:rsidR="001118F4">
        <w:rPr>
          <w:b/>
        </w:rPr>
        <w:t>ge précoce d'une seconde langue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790" w:rsidRPr="009C07F2" w:rsidTr="009C07F2">
        <w:tc>
          <w:tcPr>
            <w:tcW w:w="9212" w:type="dxa"/>
            <w:tcBorders>
              <w:top w:val="nil"/>
              <w:left w:val="nil"/>
              <w:bottom w:val="nil"/>
              <w:right w:val="nil"/>
            </w:tcBorders>
            <w:shd w:val="clear" w:color="auto" w:fill="auto"/>
          </w:tcPr>
          <w:p w:rsidR="00830790" w:rsidRPr="009C07F2" w:rsidRDefault="00830790" w:rsidP="00830790">
            <w:pPr>
              <w:rPr>
                <w:b/>
                <w:sz w:val="32"/>
              </w:rPr>
            </w:pPr>
          </w:p>
          <w:p w:rsidR="00830790" w:rsidRPr="00A419CA" w:rsidRDefault="00830790" w:rsidP="00830790">
            <w:r w:rsidRPr="00A419CA">
              <w:t>Notre école dispense un cours de néerlandais en continuité depuis la 3</w:t>
            </w:r>
            <w:r w:rsidRPr="009C07F2">
              <w:rPr>
                <w:vertAlign w:val="superscript"/>
              </w:rPr>
              <w:t>ème</w:t>
            </w:r>
            <w:r w:rsidRPr="00A419CA">
              <w:t xml:space="preserve"> maternelle.</w:t>
            </w:r>
          </w:p>
        </w:tc>
      </w:tr>
    </w:tbl>
    <w:p w:rsidR="00244E90" w:rsidRDefault="000954B7" w:rsidP="007B2F08">
      <w:pPr>
        <w:rPr>
          <w:b/>
        </w:rPr>
      </w:pPr>
      <w:r>
        <w:rPr>
          <w:noProof/>
        </w:rPr>
        <w:drawing>
          <wp:anchor distT="0" distB="0" distL="114300" distR="114300" simplePos="0" relativeHeight="251660800" behindDoc="0" locked="0" layoutInCell="1" allowOverlap="1">
            <wp:simplePos x="0" y="0"/>
            <wp:positionH relativeFrom="column">
              <wp:posOffset>-79375</wp:posOffset>
            </wp:positionH>
            <wp:positionV relativeFrom="paragraph">
              <wp:posOffset>88900</wp:posOffset>
            </wp:positionV>
            <wp:extent cx="2694940" cy="1943735"/>
            <wp:effectExtent l="0" t="0" r="0" b="0"/>
            <wp:wrapNone/>
            <wp:docPr id="28" name="Image 28" descr="18518874_120332000814358477_101889065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8518874_120332000814358477_1018890659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940" cy="1943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2888615</wp:posOffset>
            </wp:positionH>
            <wp:positionV relativeFrom="paragraph">
              <wp:posOffset>110490</wp:posOffset>
            </wp:positionV>
            <wp:extent cx="2897505" cy="1922145"/>
            <wp:effectExtent l="0" t="0" r="0" b="1905"/>
            <wp:wrapNone/>
            <wp:docPr id="19" name="Image 19" descr="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7505" cy="1922145"/>
                    </a:xfrm>
                    <a:prstGeom prst="rect">
                      <a:avLst/>
                    </a:prstGeom>
                    <a:noFill/>
                  </pic:spPr>
                </pic:pic>
              </a:graphicData>
            </a:graphic>
            <wp14:sizeRelH relativeFrom="page">
              <wp14:pctWidth>0</wp14:pctWidth>
            </wp14:sizeRelH>
            <wp14:sizeRelV relativeFrom="page">
              <wp14:pctHeight>0</wp14:pctHeight>
            </wp14:sizeRelV>
          </wp:anchor>
        </w:drawing>
      </w:r>
    </w:p>
    <w:p w:rsidR="001E6051" w:rsidRDefault="001E6051" w:rsidP="007B2F08">
      <w:pPr>
        <w:rPr>
          <w:b/>
        </w:rPr>
      </w:pPr>
    </w:p>
    <w:p w:rsidR="001E6051" w:rsidRDefault="001E6051" w:rsidP="007B2F08">
      <w:pPr>
        <w:rPr>
          <w:b/>
        </w:rPr>
      </w:pPr>
    </w:p>
    <w:p w:rsidR="001E6051" w:rsidRDefault="001E6051" w:rsidP="007B2F08">
      <w:pPr>
        <w:rPr>
          <w:b/>
        </w:rPr>
      </w:pPr>
    </w:p>
    <w:p w:rsidR="001E6051" w:rsidRDefault="001E6051" w:rsidP="007B2F08">
      <w:pPr>
        <w:rPr>
          <w:b/>
        </w:rPr>
      </w:pPr>
    </w:p>
    <w:p w:rsidR="001E6051" w:rsidRDefault="001E6051" w:rsidP="007B2F08">
      <w:pPr>
        <w:rPr>
          <w:b/>
        </w:rPr>
      </w:pPr>
    </w:p>
    <w:p w:rsidR="001E6051" w:rsidRDefault="001E6051" w:rsidP="007B2F08">
      <w:pPr>
        <w:rPr>
          <w:b/>
        </w:rPr>
      </w:pPr>
    </w:p>
    <w:p w:rsidR="001E6051" w:rsidRDefault="001E6051" w:rsidP="007B2F08">
      <w:pPr>
        <w:rPr>
          <w:b/>
        </w:rPr>
      </w:pPr>
    </w:p>
    <w:p w:rsidR="001E6051" w:rsidRDefault="001E6051" w:rsidP="007B2F08">
      <w:pPr>
        <w:rPr>
          <w:b/>
        </w:rPr>
      </w:pPr>
    </w:p>
    <w:p w:rsidR="007B2F08" w:rsidRDefault="007B2F08" w:rsidP="007B2F08">
      <w:pPr>
        <w:rPr>
          <w:b/>
        </w:rPr>
      </w:pPr>
      <w:r>
        <w:rPr>
          <w:b/>
        </w:rPr>
        <w:lastRenderedPageBreak/>
        <w:t>Dispositions concernant</w:t>
      </w:r>
      <w:r w:rsidR="00F76299">
        <w:rPr>
          <w:b/>
        </w:rPr>
        <w:t xml:space="preserve"> la gratuité de l’enseignement </w:t>
      </w:r>
      <w:r>
        <w:rPr>
          <w:b/>
        </w:rPr>
        <w:t xml:space="preserve"> </w:t>
      </w:r>
    </w:p>
    <w:p w:rsidR="007B2F08" w:rsidRDefault="007B2F08" w:rsidP="007B2F08">
      <w:pPr>
        <w:rPr>
          <w:b/>
        </w:rPr>
      </w:pPr>
    </w:p>
    <w:p w:rsidR="00E66EDE" w:rsidRPr="00331004" w:rsidRDefault="007B2F08" w:rsidP="00AD4C38">
      <w:r>
        <w:t>Les documents de travail, y compris le journal de classe, les photocopies, les manuels scolaires sont actuellement gratuits. Une participation financière sera demandée aux parents pour des activités culturelles, les abonnements à</w:t>
      </w:r>
      <w:r w:rsidR="00F76299">
        <w:t xml:space="preserve"> des revues, les repas chauds</w:t>
      </w:r>
      <w:r>
        <w:t xml:space="preserve">, les classes de dépaysement, la natation, les manifestations sportives à l’extérieur, l’accueil et les activités extrascolaires. </w:t>
      </w:r>
    </w:p>
    <w:p w:rsidR="00244E90" w:rsidRDefault="00244E90" w:rsidP="00AD4C38">
      <w:pPr>
        <w:rPr>
          <w:b/>
        </w:rPr>
      </w:pPr>
    </w:p>
    <w:p w:rsidR="00AD4C38" w:rsidRPr="00A419CA" w:rsidRDefault="00AD4C38" w:rsidP="00AD4C38">
      <w:pPr>
        <w:rPr>
          <w:b/>
        </w:rPr>
      </w:pPr>
      <w:r w:rsidRPr="00A419CA">
        <w:rPr>
          <w:b/>
        </w:rPr>
        <w:t>Classes de dépaysement et de découvertes</w:t>
      </w:r>
    </w:p>
    <w:p w:rsidR="00AD4C38" w:rsidRPr="00A419CA" w:rsidRDefault="00AD4C38" w:rsidP="00AD4C38">
      <w:pPr>
        <w:rPr>
          <w:b/>
        </w:rPr>
      </w:pPr>
    </w:p>
    <w:p w:rsidR="0066087A" w:rsidRPr="0066087A" w:rsidRDefault="00AD4C38" w:rsidP="0066087A">
      <w:pPr>
        <w:pBdr>
          <w:top w:val="single" w:sz="4" w:space="1" w:color="auto"/>
          <w:left w:val="single" w:sz="4" w:space="4" w:color="auto"/>
          <w:bottom w:val="single" w:sz="4" w:space="1" w:color="auto"/>
          <w:right w:val="single" w:sz="4" w:space="1" w:color="auto"/>
        </w:pBdr>
      </w:pPr>
      <w:r w:rsidRPr="00A419CA">
        <w:t>En fonction des projets menés en matière de citoyenneté, d’éveil à la culture, aux arts, à l’environnement, mais aussi dans le cadre des act</w:t>
      </w:r>
      <w:r w:rsidR="00A82F05" w:rsidRPr="00A419CA">
        <w:t>ivités de sensibilisation aux s</w:t>
      </w:r>
      <w:r w:rsidRPr="00A419CA">
        <w:t>ports</w:t>
      </w:r>
      <w:r w:rsidR="00A82F05" w:rsidRPr="00A419CA">
        <w:t xml:space="preserve"> et à la santé</w:t>
      </w:r>
      <w:r w:rsidRPr="00A419CA">
        <w:t xml:space="preserve">,  des classes de dépaysement, de découverte ou de sport </w:t>
      </w:r>
      <w:r w:rsidR="007213BE" w:rsidRPr="00A419CA">
        <w:t>sont susceptibles d’être organisées maximum une fois par an.</w:t>
      </w: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0954B7" w:rsidP="001C4EE2">
      <w:pPr>
        <w:rPr>
          <w:b/>
          <w:bCs/>
          <w:u w:val="single"/>
        </w:rPr>
      </w:pPr>
      <w:r>
        <w:rPr>
          <w:noProof/>
        </w:rPr>
        <w:drawing>
          <wp:anchor distT="0" distB="0" distL="114300" distR="114300" simplePos="0" relativeHeight="251655680" behindDoc="0" locked="0" layoutInCell="1" allowOverlap="1">
            <wp:simplePos x="0" y="0"/>
            <wp:positionH relativeFrom="column">
              <wp:posOffset>-27305</wp:posOffset>
            </wp:positionH>
            <wp:positionV relativeFrom="paragraph">
              <wp:posOffset>1270</wp:posOffset>
            </wp:positionV>
            <wp:extent cx="1864360" cy="1242695"/>
            <wp:effectExtent l="152400" t="247650" r="154940" b="243205"/>
            <wp:wrapNone/>
            <wp:docPr id="16" name="Image 16" descr="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996395">
                      <a:off x="0" y="0"/>
                      <a:ext cx="1864360" cy="1242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1599565</wp:posOffset>
            </wp:positionH>
            <wp:positionV relativeFrom="paragraph">
              <wp:posOffset>1270</wp:posOffset>
            </wp:positionV>
            <wp:extent cx="2734945" cy="2053590"/>
            <wp:effectExtent l="0" t="0" r="8255" b="3810"/>
            <wp:wrapNone/>
            <wp:docPr id="27" name="Image 27" descr="18518616_120332000809558856_175632438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8518616_120332000809558856_1756324384_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4945" cy="2053590"/>
                    </a:xfrm>
                    <a:prstGeom prst="rect">
                      <a:avLst/>
                    </a:prstGeom>
                    <a:noFill/>
                  </pic:spPr>
                </pic:pic>
              </a:graphicData>
            </a:graphic>
            <wp14:sizeRelH relativeFrom="page">
              <wp14:pctWidth>0</wp14:pctWidth>
            </wp14:sizeRelH>
            <wp14:sizeRelV relativeFrom="page">
              <wp14:pctHeight>0</wp14:pctHeight>
            </wp14:sizeRelV>
          </wp:anchor>
        </w:drawing>
      </w: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0954B7" w:rsidP="001C4EE2">
      <w:pPr>
        <w:rPr>
          <w:b/>
          <w:bCs/>
          <w:u w:val="single"/>
        </w:rPr>
      </w:pPr>
      <w:r>
        <w:rPr>
          <w:noProof/>
        </w:rPr>
        <w:drawing>
          <wp:anchor distT="0" distB="0" distL="114300" distR="114300" simplePos="0" relativeHeight="251656704" behindDoc="0" locked="0" layoutInCell="1" allowOverlap="1">
            <wp:simplePos x="0" y="0"/>
            <wp:positionH relativeFrom="column">
              <wp:posOffset>4029710</wp:posOffset>
            </wp:positionH>
            <wp:positionV relativeFrom="paragraph">
              <wp:posOffset>13335</wp:posOffset>
            </wp:positionV>
            <wp:extent cx="2124075" cy="1416050"/>
            <wp:effectExtent l="171450" t="266700" r="161925" b="279400"/>
            <wp:wrapNone/>
            <wp:docPr id="17" name="Image 17" descr="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956620">
                      <a:off x="0" y="0"/>
                      <a:ext cx="2124075" cy="1416050"/>
                    </a:xfrm>
                    <a:prstGeom prst="rect">
                      <a:avLst/>
                    </a:prstGeom>
                    <a:noFill/>
                  </pic:spPr>
                </pic:pic>
              </a:graphicData>
            </a:graphic>
            <wp14:sizeRelH relativeFrom="page">
              <wp14:pctWidth>0</wp14:pctWidth>
            </wp14:sizeRelH>
            <wp14:sizeRelV relativeFrom="page">
              <wp14:pctHeight>0</wp14:pctHeight>
            </wp14:sizeRelV>
          </wp:anchor>
        </w:drawing>
      </w: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D1FCE" w:rsidRDefault="00AD1FCE" w:rsidP="001C4EE2">
      <w:pPr>
        <w:rPr>
          <w:b/>
          <w:bCs/>
          <w:u w:val="single"/>
        </w:rPr>
      </w:pPr>
    </w:p>
    <w:p w:rsidR="00AA17BE" w:rsidRPr="00AE56C3" w:rsidRDefault="00AE1D8E" w:rsidP="001C4EE2">
      <w:pPr>
        <w:rPr>
          <w:b/>
          <w:bCs/>
          <w:sz w:val="28"/>
          <w:szCs w:val="28"/>
          <w:u w:val="single"/>
        </w:rPr>
      </w:pPr>
      <w:r w:rsidRPr="00AE56C3">
        <w:rPr>
          <w:b/>
          <w:bCs/>
          <w:sz w:val="28"/>
          <w:szCs w:val="28"/>
          <w:u w:val="single"/>
        </w:rPr>
        <w:t>Notre action prioritaire</w:t>
      </w:r>
      <w:r w:rsidR="001118F4">
        <w:rPr>
          <w:b/>
          <w:bCs/>
          <w:sz w:val="28"/>
          <w:szCs w:val="28"/>
          <w:u w:val="single"/>
        </w:rPr>
        <w:t xml:space="preserve"> durant les 3 prochaines années</w:t>
      </w:r>
    </w:p>
    <w:p w:rsidR="00A730C0" w:rsidRPr="00AE56C3" w:rsidRDefault="00A730C0" w:rsidP="00A730C0">
      <w:pPr>
        <w:rPr>
          <w:bCs/>
          <w:iCs/>
          <w:sz w:val="28"/>
          <w:szCs w:val="28"/>
        </w:rPr>
      </w:pPr>
    </w:p>
    <w:p w:rsidR="00A730C0" w:rsidRDefault="00E44140" w:rsidP="001C4EE2">
      <w:pPr>
        <w:rPr>
          <w:bCs/>
          <w:iCs/>
        </w:rPr>
      </w:pPr>
      <w:r>
        <w:rPr>
          <w:bCs/>
          <w:iCs/>
        </w:rPr>
        <w:t xml:space="preserve">1. </w:t>
      </w:r>
      <w:r w:rsidRPr="00E44140">
        <w:rPr>
          <w:b/>
          <w:bCs/>
          <w:iCs/>
        </w:rPr>
        <w:t>Donner</w:t>
      </w:r>
      <w:r w:rsidR="00A730C0" w:rsidRPr="00E44140">
        <w:rPr>
          <w:b/>
          <w:bCs/>
          <w:iCs/>
        </w:rPr>
        <w:t xml:space="preserve"> du sens aux apprentissages</w:t>
      </w:r>
      <w:r w:rsidR="00A730C0" w:rsidRPr="001F283F">
        <w:rPr>
          <w:bCs/>
          <w:iCs/>
        </w:rPr>
        <w:t>, en favorisant une pédagogie par projet où l’enfant est face à des situations de défi afin de stimuler des démarches mentales, un désir de compréhension et de connaissance.</w:t>
      </w:r>
    </w:p>
    <w:p w:rsidR="00A05D17" w:rsidRDefault="00A05D17" w:rsidP="001C4EE2">
      <w:pPr>
        <w:rPr>
          <w:bCs/>
        </w:rPr>
      </w:pPr>
      <w:r w:rsidRPr="00A05D17">
        <w:rPr>
          <w:bCs/>
        </w:rPr>
        <w:t>Pour les années à venir, notre devise pourrait être</w:t>
      </w:r>
      <w:r w:rsidR="00F76299">
        <w:rPr>
          <w:bCs/>
        </w:rPr>
        <w:t xml:space="preserve"> </w:t>
      </w:r>
      <w:r w:rsidR="00F76299" w:rsidRPr="000224D5">
        <w:rPr>
          <w:b/>
          <w:bCs/>
        </w:rPr>
        <w:t>« Lire et écrire : que du plaisir !</w:t>
      </w:r>
      <w:r w:rsidRPr="000224D5">
        <w:rPr>
          <w:b/>
          <w:bCs/>
        </w:rPr>
        <w:t>»</w:t>
      </w:r>
    </w:p>
    <w:p w:rsidR="00464905" w:rsidRDefault="00464905" w:rsidP="009402D0">
      <w:pPr>
        <w:rPr>
          <w:bCs/>
        </w:rPr>
      </w:pPr>
    </w:p>
    <w:p w:rsidR="00F76299" w:rsidRDefault="00A05D17" w:rsidP="009402D0">
      <w:r>
        <w:rPr>
          <w:bCs/>
        </w:rPr>
        <w:t>Nous avons en effet l’intention</w:t>
      </w:r>
      <w:r w:rsidR="00F76299">
        <w:rPr>
          <w:bCs/>
        </w:rPr>
        <w:t xml:space="preserve"> de baser notre action sur deux</w:t>
      </w:r>
      <w:r>
        <w:rPr>
          <w:bCs/>
        </w:rPr>
        <w:t xml:space="preserve"> thèmes :</w:t>
      </w:r>
      <w:r w:rsidR="00F76299">
        <w:rPr>
          <w:bCs/>
        </w:rPr>
        <w:t xml:space="preserve"> la lecture et l’écriture.</w:t>
      </w:r>
      <w:r w:rsidRPr="00A05D17">
        <w:t xml:space="preserve"> </w:t>
      </w:r>
    </w:p>
    <w:p w:rsidR="00464905" w:rsidRDefault="00464905" w:rsidP="009402D0"/>
    <w:p w:rsidR="000224D5" w:rsidRDefault="000224D5" w:rsidP="009402D0">
      <w:r>
        <w:t>L</w:t>
      </w:r>
      <w:r w:rsidR="00464905">
        <w:t>a permanence de l</w:t>
      </w:r>
      <w:r>
        <w:t>’écrit, dans ses multiples fonctions (information, argumentation, création,…</w:t>
      </w:r>
      <w:r w:rsidR="00464905">
        <w:t xml:space="preserve">) </w:t>
      </w:r>
      <w:r>
        <w:t xml:space="preserve"> est un</w:t>
      </w:r>
      <w:r w:rsidR="00464905">
        <w:t xml:space="preserve"> « véhicule » culturel essentiel. Le livre en est un des supports principaux auquel nous accord</w:t>
      </w:r>
      <w:r w:rsidR="008C04B0">
        <w:t>er</w:t>
      </w:r>
      <w:r w:rsidR="00464905">
        <w:t>ons une place de choix.</w:t>
      </w:r>
    </w:p>
    <w:p w:rsidR="00A46152" w:rsidRDefault="00A46152" w:rsidP="009402D0"/>
    <w:p w:rsidR="00A46152" w:rsidRDefault="00A46152" w:rsidP="009402D0">
      <w:r>
        <w:t xml:space="preserve">Il y a lieu de faire une différence entre </w:t>
      </w:r>
      <w:r w:rsidRPr="00A46152">
        <w:rPr>
          <w:i/>
        </w:rPr>
        <w:t xml:space="preserve">savoir lire </w:t>
      </w:r>
      <w:r w:rsidRPr="00A46152">
        <w:t>et</w:t>
      </w:r>
      <w:r>
        <w:rPr>
          <w:i/>
        </w:rPr>
        <w:t xml:space="preserve"> aimer lire</w:t>
      </w:r>
      <w:r>
        <w:t xml:space="preserve">, or, pour parler de véritable compétence en lecture, cette dernière condition est primordiale. Voilà pourquoi nous y associons </w:t>
      </w:r>
      <w:r w:rsidRPr="00A46152">
        <w:rPr>
          <w:i/>
        </w:rPr>
        <w:t>le plaisir</w:t>
      </w:r>
      <w:r>
        <w:t>.</w:t>
      </w:r>
    </w:p>
    <w:p w:rsidR="008C04B0" w:rsidRDefault="008C04B0" w:rsidP="009402D0">
      <w:r>
        <w:t>En lisant, les élèves améliorent leur orthographe, développent leur mémoire, rendent leur esprit acteur,…La lecture n’est pas un processus inné, c’est le résultat d’un apprentissage et de beaucoup de pratique.</w:t>
      </w:r>
    </w:p>
    <w:p w:rsidR="00A46152" w:rsidRPr="00A46152" w:rsidRDefault="00A46152" w:rsidP="009402D0"/>
    <w:p w:rsidR="009402D0" w:rsidRDefault="00F76299" w:rsidP="009402D0">
      <w:pPr>
        <w:rPr>
          <w:bCs/>
          <w:iCs/>
        </w:rPr>
      </w:pPr>
      <w:r>
        <w:t>Ces deux</w:t>
      </w:r>
      <w:r w:rsidR="009402D0">
        <w:t xml:space="preserve"> thèmes feront l’objet de projets, d’activités et d’animations diverses </w:t>
      </w:r>
      <w:r w:rsidR="00A730C0" w:rsidRPr="001F283F">
        <w:rPr>
          <w:bCs/>
          <w:iCs/>
        </w:rPr>
        <w:t xml:space="preserve">en collaboration avec </w:t>
      </w:r>
      <w:r w:rsidR="004A4140">
        <w:rPr>
          <w:bCs/>
          <w:iCs/>
        </w:rPr>
        <w:t>le Comité des Parents</w:t>
      </w:r>
      <w:r w:rsidR="00A730C0" w:rsidRPr="001F283F">
        <w:rPr>
          <w:bCs/>
          <w:iCs/>
        </w:rPr>
        <w:t xml:space="preserve"> et </w:t>
      </w:r>
      <w:r w:rsidR="001C1178">
        <w:rPr>
          <w:bCs/>
          <w:iCs/>
        </w:rPr>
        <w:t>des partenaires issus du monde socio-économique et culturel</w:t>
      </w:r>
      <w:r w:rsidR="00A730C0" w:rsidRPr="001F283F">
        <w:rPr>
          <w:bCs/>
          <w:iCs/>
        </w:rPr>
        <w:t>.</w:t>
      </w:r>
    </w:p>
    <w:p w:rsidR="00E44140" w:rsidRPr="004A4140" w:rsidRDefault="000954B7" w:rsidP="009402D0">
      <w:pPr>
        <w:rPr>
          <w:bCs/>
          <w:iCs/>
          <w:u w:val="single"/>
        </w:rPr>
      </w:pPr>
      <w:r>
        <w:rPr>
          <w:noProof/>
        </w:rPr>
        <w:lastRenderedPageBreak/>
        <w:drawing>
          <wp:anchor distT="0" distB="0" distL="114300" distR="114300" simplePos="0" relativeHeight="251661824" behindDoc="0" locked="0" layoutInCell="1" allowOverlap="1">
            <wp:simplePos x="0" y="0"/>
            <wp:positionH relativeFrom="column">
              <wp:posOffset>3838575</wp:posOffset>
            </wp:positionH>
            <wp:positionV relativeFrom="paragraph">
              <wp:posOffset>149860</wp:posOffset>
            </wp:positionV>
            <wp:extent cx="1949450" cy="2358390"/>
            <wp:effectExtent l="0" t="0" r="0" b="3810"/>
            <wp:wrapNone/>
            <wp:docPr id="29" name="Image 29" descr="18516183_120332000829656369_19047351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8516183_120332000829656369_1904735138_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0" cy="2358390"/>
                    </a:xfrm>
                    <a:prstGeom prst="rect">
                      <a:avLst/>
                    </a:prstGeom>
                    <a:noFill/>
                  </pic:spPr>
                </pic:pic>
              </a:graphicData>
            </a:graphic>
            <wp14:sizeRelH relativeFrom="page">
              <wp14:pctWidth>0</wp14:pctWidth>
            </wp14:sizeRelH>
            <wp14:sizeRelV relativeFrom="page">
              <wp14:pctHeight>0</wp14:pctHeight>
            </wp14:sizeRelV>
          </wp:anchor>
        </w:drawing>
      </w:r>
      <w:r w:rsidR="001C1178" w:rsidRPr="004A4140">
        <w:rPr>
          <w:bCs/>
          <w:iCs/>
          <w:u w:val="single"/>
        </w:rPr>
        <w:t>Quelques exemples</w:t>
      </w:r>
      <w:r w:rsidR="001C1178" w:rsidRPr="00F50B9F">
        <w:rPr>
          <w:bCs/>
          <w:iCs/>
        </w:rPr>
        <w:t> :</w:t>
      </w:r>
    </w:p>
    <w:p w:rsidR="001C1178" w:rsidRDefault="001C1178" w:rsidP="009402D0">
      <w:pPr>
        <w:rPr>
          <w:bCs/>
          <w:iCs/>
        </w:rPr>
      </w:pPr>
    </w:p>
    <w:p w:rsidR="001C1178" w:rsidRPr="0023500C" w:rsidRDefault="001C1178" w:rsidP="009402D0">
      <w:pPr>
        <w:rPr>
          <w:bCs/>
          <w:iCs/>
        </w:rPr>
      </w:pPr>
      <w:r w:rsidRPr="004A4140">
        <w:rPr>
          <w:bCs/>
          <w:iCs/>
        </w:rPr>
        <w:t>En maternelle</w:t>
      </w:r>
      <w:r w:rsidR="00F76299">
        <w:rPr>
          <w:bCs/>
          <w:iCs/>
        </w:rPr>
        <w:t> :</w:t>
      </w:r>
    </w:p>
    <w:p w:rsidR="00F76299" w:rsidRDefault="00F76299" w:rsidP="002E6430">
      <w:pPr>
        <w:numPr>
          <w:ilvl w:val="0"/>
          <w:numId w:val="9"/>
        </w:numPr>
      </w:pPr>
      <w:r>
        <w:t>Nouvelle bibliothèque en classe</w:t>
      </w:r>
    </w:p>
    <w:p w:rsidR="00F76299" w:rsidRDefault="00F76299" w:rsidP="001C1178">
      <w:pPr>
        <w:numPr>
          <w:ilvl w:val="0"/>
          <w:numId w:val="9"/>
        </w:numPr>
      </w:pPr>
      <w:r>
        <w:t>Boite à mots</w:t>
      </w:r>
      <w:r w:rsidR="00CB2796">
        <w:t>, boite à livres</w:t>
      </w:r>
    </w:p>
    <w:p w:rsidR="00F76299" w:rsidRDefault="00F76299" w:rsidP="001C1178">
      <w:pPr>
        <w:numPr>
          <w:ilvl w:val="0"/>
          <w:numId w:val="9"/>
        </w:numPr>
      </w:pPr>
      <w:r>
        <w:t>Historiettes</w:t>
      </w:r>
    </w:p>
    <w:p w:rsidR="001C1178" w:rsidRDefault="00F76299" w:rsidP="001C1178">
      <w:pPr>
        <w:numPr>
          <w:ilvl w:val="0"/>
          <w:numId w:val="9"/>
        </w:numPr>
      </w:pPr>
      <w:r>
        <w:t xml:space="preserve"> </w:t>
      </w:r>
      <w:r w:rsidR="001C1178">
        <w:t>« </w:t>
      </w:r>
      <w:r>
        <w:t>Le livre de la semaine</w:t>
      </w:r>
      <w:r w:rsidR="001C1178">
        <w:t> »</w:t>
      </w:r>
    </w:p>
    <w:p w:rsidR="001C1178" w:rsidRDefault="00F76299" w:rsidP="00F76299">
      <w:pPr>
        <w:numPr>
          <w:ilvl w:val="0"/>
          <w:numId w:val="9"/>
        </w:numPr>
      </w:pPr>
      <w:r>
        <w:t>« Kamishibaï</w:t>
      </w:r>
      <w:r w:rsidR="001C1178">
        <w:t xml:space="preserve"> » </w:t>
      </w:r>
    </w:p>
    <w:p w:rsidR="00CB2796" w:rsidRDefault="00CB2796" w:rsidP="001C1178">
      <w:pPr>
        <w:numPr>
          <w:ilvl w:val="0"/>
          <w:numId w:val="9"/>
        </w:numPr>
      </w:pPr>
      <w:r>
        <w:t>Référentiels de mots</w:t>
      </w:r>
    </w:p>
    <w:p w:rsidR="001C1178" w:rsidRDefault="001C1178" w:rsidP="001C1178">
      <w:pPr>
        <w:numPr>
          <w:ilvl w:val="0"/>
          <w:numId w:val="9"/>
        </w:numPr>
      </w:pPr>
      <w:r>
        <w:t>…</w:t>
      </w:r>
    </w:p>
    <w:p w:rsidR="001C1178" w:rsidRDefault="001C1178" w:rsidP="001C1178"/>
    <w:p w:rsidR="002E6430" w:rsidRDefault="002E6430" w:rsidP="001C1178"/>
    <w:p w:rsidR="001C1178" w:rsidRPr="0023500C" w:rsidRDefault="001C1178" w:rsidP="001C1178">
      <w:r w:rsidRPr="004A4140">
        <w:t>En primaire</w:t>
      </w:r>
      <w:r w:rsidR="00F76299">
        <w:t> :</w:t>
      </w:r>
    </w:p>
    <w:p w:rsidR="001C1178" w:rsidRDefault="00F76299" w:rsidP="001C1178">
      <w:pPr>
        <w:numPr>
          <w:ilvl w:val="0"/>
          <w:numId w:val="10"/>
        </w:numPr>
      </w:pPr>
      <w:r>
        <w:t>Fabrication d’une boite à livres dans le village</w:t>
      </w:r>
    </w:p>
    <w:p w:rsidR="00E44140" w:rsidRDefault="00F76299" w:rsidP="00CE7B66">
      <w:pPr>
        <w:numPr>
          <w:ilvl w:val="0"/>
          <w:numId w:val="10"/>
        </w:numPr>
      </w:pPr>
      <w:r>
        <w:t xml:space="preserve">Travail autour de la bibliothèque : </w:t>
      </w:r>
      <w:r w:rsidR="00851A21">
        <w:t xml:space="preserve">nouvelle installation dans la classe, </w:t>
      </w:r>
      <w:r>
        <w:t>tri et classement,…</w:t>
      </w:r>
    </w:p>
    <w:p w:rsidR="00F76299" w:rsidRDefault="00F76299" w:rsidP="001C1178">
      <w:pPr>
        <w:numPr>
          <w:ilvl w:val="0"/>
          <w:numId w:val="10"/>
        </w:numPr>
      </w:pPr>
      <w:r>
        <w:t>Lire et réagir</w:t>
      </w:r>
      <w:r w:rsidR="007E116C">
        <w:t>, exprimer son avis</w:t>
      </w:r>
    </w:p>
    <w:p w:rsidR="001C1178" w:rsidRDefault="00F76299" w:rsidP="001C1178">
      <w:pPr>
        <w:numPr>
          <w:ilvl w:val="0"/>
          <w:numId w:val="10"/>
        </w:numPr>
      </w:pPr>
      <w:r>
        <w:t>Participation aux concours de création d’histoires</w:t>
      </w:r>
    </w:p>
    <w:p w:rsidR="00851A21" w:rsidRDefault="00851A21" w:rsidP="001C1178">
      <w:pPr>
        <w:numPr>
          <w:ilvl w:val="0"/>
          <w:numId w:val="10"/>
        </w:numPr>
      </w:pPr>
      <w:r>
        <w:t>Lecture d’histoires aux maternelles</w:t>
      </w:r>
    </w:p>
    <w:p w:rsidR="00AB7F85" w:rsidRDefault="00AB7F85" w:rsidP="001C1178">
      <w:pPr>
        <w:numPr>
          <w:ilvl w:val="0"/>
          <w:numId w:val="10"/>
        </w:numPr>
      </w:pPr>
      <w:r>
        <w:t>« Ouvrir mon quotidien »</w:t>
      </w:r>
    </w:p>
    <w:p w:rsidR="00E44140" w:rsidRDefault="00E44140" w:rsidP="001C1178">
      <w:pPr>
        <w:numPr>
          <w:ilvl w:val="0"/>
          <w:numId w:val="10"/>
        </w:numPr>
      </w:pPr>
      <w:r>
        <w:t>…</w:t>
      </w:r>
    </w:p>
    <w:p w:rsidR="00E44140" w:rsidRDefault="00E44140" w:rsidP="00E44140"/>
    <w:p w:rsidR="004A4140" w:rsidRDefault="007E116C" w:rsidP="00E44140">
      <w:r>
        <w:t>Des partenaires potentiels/personnes ressources</w:t>
      </w:r>
      <w:r w:rsidR="004A4140">
        <w:t>:</w:t>
      </w:r>
    </w:p>
    <w:p w:rsidR="00F76299" w:rsidRPr="00851A21" w:rsidRDefault="00F76299" w:rsidP="001118F4">
      <w:pPr>
        <w:numPr>
          <w:ilvl w:val="1"/>
          <w:numId w:val="1"/>
        </w:numPr>
      </w:pPr>
      <w:r w:rsidRPr="00851A21">
        <w:t>Fol Cie</w:t>
      </w:r>
      <w:r w:rsidR="005D5C24" w:rsidRPr="00851A21">
        <w:t> </w:t>
      </w:r>
      <w:r w:rsidR="00851A21">
        <w:t>(contes auditifs)</w:t>
      </w:r>
    </w:p>
    <w:p w:rsidR="005D5C24" w:rsidRDefault="005D5C24" w:rsidP="001118F4">
      <w:pPr>
        <w:numPr>
          <w:ilvl w:val="1"/>
          <w:numId w:val="1"/>
        </w:numPr>
      </w:pPr>
      <w:r>
        <w:t>Ecrivains</w:t>
      </w:r>
    </w:p>
    <w:p w:rsidR="005D5C24" w:rsidRDefault="005D5C24" w:rsidP="001118F4">
      <w:pPr>
        <w:numPr>
          <w:ilvl w:val="1"/>
          <w:numId w:val="1"/>
        </w:numPr>
      </w:pPr>
      <w:r>
        <w:t>Logopèdes</w:t>
      </w:r>
    </w:p>
    <w:p w:rsidR="005D5C24" w:rsidRDefault="005D5C24" w:rsidP="001118F4">
      <w:pPr>
        <w:numPr>
          <w:ilvl w:val="1"/>
          <w:numId w:val="1"/>
        </w:numPr>
      </w:pPr>
      <w:r>
        <w:t>Journalistes</w:t>
      </w:r>
    </w:p>
    <w:p w:rsidR="005D5C24" w:rsidRDefault="005D5C24" w:rsidP="001118F4">
      <w:pPr>
        <w:numPr>
          <w:ilvl w:val="1"/>
          <w:numId w:val="1"/>
        </w:numPr>
      </w:pPr>
      <w:r>
        <w:t>Mamys conteuses</w:t>
      </w:r>
    </w:p>
    <w:p w:rsidR="00A079B1" w:rsidRDefault="005D5C24" w:rsidP="001118F4">
      <w:pPr>
        <w:numPr>
          <w:ilvl w:val="1"/>
          <w:numId w:val="1"/>
        </w:numPr>
      </w:pPr>
      <w:r>
        <w:t>…</w:t>
      </w:r>
    </w:p>
    <w:p w:rsidR="0023500C" w:rsidRPr="0023500C" w:rsidRDefault="0023500C" w:rsidP="005D5C24">
      <w:pPr>
        <w:ind w:left="1620"/>
      </w:pPr>
    </w:p>
    <w:p w:rsidR="00A05D17" w:rsidRDefault="00E44140" w:rsidP="001C4EE2">
      <w:r w:rsidRPr="00E44140">
        <w:t xml:space="preserve">2. </w:t>
      </w:r>
      <w:r w:rsidRPr="00E44140">
        <w:rPr>
          <w:b/>
        </w:rPr>
        <w:t>Mettre en place des temps de remédiation</w:t>
      </w:r>
      <w:r>
        <w:t xml:space="preserve"> </w:t>
      </w:r>
      <w:r w:rsidR="000875EE">
        <w:t>individuels ou par groupe de besoin pris</w:t>
      </w:r>
      <w:r>
        <w:t xml:space="preserve"> en charge par une enseignante</w:t>
      </w:r>
      <w:r w:rsidR="000875EE">
        <w:t> ;</w:t>
      </w:r>
    </w:p>
    <w:p w:rsidR="00E44140" w:rsidRDefault="00E44140" w:rsidP="001C4EE2"/>
    <w:p w:rsidR="00E44140" w:rsidRPr="00A419CA" w:rsidRDefault="00E44140" w:rsidP="00E44140">
      <w:r>
        <w:t>3.</w:t>
      </w:r>
      <w:r w:rsidRPr="00E44140">
        <w:rPr>
          <w:b/>
          <w:bCs/>
        </w:rPr>
        <w:t xml:space="preserve"> </w:t>
      </w:r>
      <w:r w:rsidRPr="009C07F2">
        <w:rPr>
          <w:b/>
          <w:bCs/>
        </w:rPr>
        <w:t>Faire de l'école  un lieu qui assure la continuité :</w:t>
      </w:r>
      <w:r w:rsidRPr="00E44140">
        <w:t xml:space="preserve"> </w:t>
      </w:r>
      <w:r w:rsidRPr="00A419CA">
        <w:t>par la concertation en équipe et par l'emploi d'outils communs (méthode, terminologie, manuels) en mathématique et en français.</w:t>
      </w:r>
    </w:p>
    <w:p w:rsidR="00CC6A06" w:rsidRPr="00A05D17" w:rsidRDefault="00CC6A06" w:rsidP="001C4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17BE" w:rsidRPr="009C07F2" w:rsidTr="009C07F2">
        <w:tc>
          <w:tcPr>
            <w:tcW w:w="9212" w:type="dxa"/>
            <w:tcBorders>
              <w:top w:val="nil"/>
              <w:left w:val="nil"/>
              <w:bottom w:val="nil"/>
              <w:right w:val="nil"/>
            </w:tcBorders>
            <w:shd w:val="clear" w:color="auto" w:fill="auto"/>
          </w:tcPr>
          <w:p w:rsidR="00AA17BE" w:rsidRPr="00AD7A7C" w:rsidRDefault="0004155F" w:rsidP="00AD7A7C">
            <w:pPr>
              <w:ind w:left="142"/>
            </w:pPr>
            <w:r w:rsidRPr="009C07F2">
              <w:rPr>
                <w:b/>
                <w:bCs/>
                <w:u w:val="single"/>
              </w:rPr>
              <w:t>CONCLUSION</w:t>
            </w:r>
          </w:p>
          <w:p w:rsidR="0004155F" w:rsidRPr="009C07F2" w:rsidRDefault="0004155F" w:rsidP="001C4EE2">
            <w:pPr>
              <w:rPr>
                <w:b/>
                <w:bCs/>
              </w:rPr>
            </w:pPr>
          </w:p>
          <w:p w:rsidR="0004155F" w:rsidRPr="0023500C" w:rsidRDefault="00635F63" w:rsidP="0023500C">
            <w:pPr>
              <w:ind w:left="300"/>
            </w:pPr>
            <w:r>
              <w:t xml:space="preserve">Les Isnes, une école </w:t>
            </w:r>
            <w:r w:rsidR="00331004">
              <w:t>où</w:t>
            </w:r>
            <w:r>
              <w:t xml:space="preserve"> </w:t>
            </w:r>
            <w:r w:rsidRPr="00635F63">
              <w:rPr>
                <w:b/>
              </w:rPr>
              <w:t>bien-être, autonomie et estime de soi</w:t>
            </w:r>
            <w:r>
              <w:t xml:space="preserve"> sont des valeurs au centre des préoccupations de chacun.</w:t>
            </w:r>
          </w:p>
        </w:tc>
      </w:tr>
    </w:tbl>
    <w:p w:rsidR="00AA17BE" w:rsidRDefault="00AA17BE">
      <w:pPr>
        <w:rPr>
          <w:b/>
          <w:bCs/>
        </w:rPr>
      </w:pPr>
    </w:p>
    <w:p w:rsidR="00244E90" w:rsidRDefault="00244E90">
      <w:pPr>
        <w:rPr>
          <w:b/>
          <w:bCs/>
        </w:rPr>
      </w:pPr>
    </w:p>
    <w:p w:rsidR="00244E90" w:rsidRDefault="00244E90">
      <w:pPr>
        <w:rPr>
          <w:b/>
          <w:bCs/>
        </w:rPr>
      </w:pPr>
    </w:p>
    <w:p w:rsidR="00244E90" w:rsidRDefault="00244E90">
      <w:pPr>
        <w:rPr>
          <w:b/>
          <w:bCs/>
        </w:rPr>
      </w:pPr>
    </w:p>
    <w:p w:rsidR="00244E90" w:rsidRPr="00A419CA" w:rsidRDefault="000954B7">
      <w:pPr>
        <w:rPr>
          <w:b/>
          <w:bCs/>
        </w:rPr>
      </w:pPr>
      <w:r>
        <w:rPr>
          <w:noProof/>
        </w:rPr>
        <w:drawing>
          <wp:anchor distT="0" distB="0" distL="114300" distR="114300" simplePos="0" relativeHeight="251659776" behindDoc="0" locked="1" layoutInCell="1" allowOverlap="0">
            <wp:simplePos x="0" y="0"/>
            <wp:positionH relativeFrom="page">
              <wp:posOffset>-142875</wp:posOffset>
            </wp:positionH>
            <wp:positionV relativeFrom="page">
              <wp:posOffset>7776210</wp:posOffset>
            </wp:positionV>
            <wp:extent cx="7553960" cy="2676525"/>
            <wp:effectExtent l="0" t="0" r="8890" b="9525"/>
            <wp:wrapNone/>
            <wp:docPr id="2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3960" cy="2676525"/>
                    </a:xfrm>
                    <a:prstGeom prst="rect">
                      <a:avLst/>
                    </a:prstGeom>
                    <a:noFill/>
                  </pic:spPr>
                </pic:pic>
              </a:graphicData>
            </a:graphic>
            <wp14:sizeRelH relativeFrom="page">
              <wp14:pctWidth>0</wp14:pctWidth>
            </wp14:sizeRelH>
            <wp14:sizeRelV relativeFrom="margin">
              <wp14:pctHeight>0</wp14:pctHeight>
            </wp14:sizeRelV>
          </wp:anchor>
        </w:drawing>
      </w:r>
    </w:p>
    <w:sectPr w:rsidR="00244E90" w:rsidRPr="00A419CA" w:rsidSect="00995D47">
      <w:headerReference w:type="even" r:id="rId22"/>
      <w:headerReference w:type="default" r:id="rId23"/>
      <w:footerReference w:type="even" r:id="rId24"/>
      <w:footerReference w:type="default" r:id="rId25"/>
      <w:headerReference w:type="first" r:id="rId26"/>
      <w:footerReference w:type="first" r:id="rId27"/>
      <w:pgSz w:w="11906" w:h="16838"/>
      <w:pgMar w:top="1134" w:right="1133" w:bottom="28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54" w:rsidRDefault="00533C54">
      <w:r>
        <w:separator/>
      </w:r>
    </w:p>
  </w:endnote>
  <w:endnote w:type="continuationSeparator" w:id="0">
    <w:p w:rsidR="00533C54" w:rsidRDefault="0053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6F" w:rsidRDefault="001574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6F" w:rsidRDefault="001574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6F" w:rsidRDefault="00157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54" w:rsidRDefault="00533C54">
      <w:r>
        <w:separator/>
      </w:r>
    </w:p>
  </w:footnote>
  <w:footnote w:type="continuationSeparator" w:id="0">
    <w:p w:rsidR="00533C54" w:rsidRDefault="0053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8D" w:rsidRDefault="0025458D" w:rsidP="003316D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458D" w:rsidRDefault="0025458D" w:rsidP="00CB54B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8D" w:rsidRDefault="0025458D" w:rsidP="003316D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54B7">
      <w:rPr>
        <w:rStyle w:val="Numrodepage"/>
        <w:noProof/>
      </w:rPr>
      <w:t>2</w:t>
    </w:r>
    <w:r>
      <w:rPr>
        <w:rStyle w:val="Numrodepage"/>
      </w:rPr>
      <w:fldChar w:fldCharType="end"/>
    </w:r>
  </w:p>
  <w:p w:rsidR="0025458D" w:rsidRPr="00CB54B3" w:rsidRDefault="0025458D" w:rsidP="00CB54B3">
    <w:pPr>
      <w:pStyle w:val="En-tte"/>
      <w:ind w:right="360"/>
      <w:jc w:val="center"/>
      <w:rPr>
        <w:i/>
        <w:iCs/>
        <w:sz w:val="16"/>
        <w:szCs w:val="16"/>
      </w:rPr>
    </w:pPr>
    <w:r w:rsidRPr="00CB54B3">
      <w:rPr>
        <w:i/>
        <w:iCs/>
        <w:sz w:val="16"/>
        <w:szCs w:val="16"/>
      </w:rPr>
      <w:t>Projet d'établissement de l'école des Isnes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6F" w:rsidRPr="0015746F" w:rsidRDefault="0015746F" w:rsidP="0015746F">
    <w:pPr>
      <w:pStyle w:val="En-tte"/>
      <w:ind w:right="360"/>
      <w:jc w:val="center"/>
      <w:rPr>
        <w:color w:val="000000"/>
      </w:rPr>
    </w:pPr>
    <w:r>
      <w:rPr>
        <w:i/>
        <w:iCs/>
        <w:sz w:val="16"/>
        <w:szCs w:val="16"/>
      </w:rPr>
      <w:tab/>
    </w:r>
    <w:r w:rsidRPr="00CB54B3">
      <w:rPr>
        <w:i/>
        <w:iCs/>
        <w:sz w:val="16"/>
        <w:szCs w:val="16"/>
      </w:rPr>
      <w:t>Projet d'établissement de l'école des Isnes</w:t>
    </w:r>
    <w:r>
      <w:rPr>
        <w:color w:val="548DD4"/>
      </w:rPr>
      <w:tab/>
    </w:r>
    <w:r w:rsidRPr="0015746F">
      <w:rPr>
        <w:color w:val="000000"/>
      </w:rPr>
      <w:fldChar w:fldCharType="begin"/>
    </w:r>
    <w:r w:rsidRPr="0015746F">
      <w:rPr>
        <w:color w:val="000000"/>
      </w:rPr>
      <w:instrText>PAGE   \* MERGEFORMAT</w:instrText>
    </w:r>
    <w:r w:rsidRPr="0015746F">
      <w:rPr>
        <w:color w:val="000000"/>
      </w:rPr>
      <w:fldChar w:fldCharType="separate"/>
    </w:r>
    <w:r w:rsidR="000954B7" w:rsidRPr="000954B7">
      <w:rPr>
        <w:noProof/>
        <w:color w:val="000000"/>
        <w:lang w:val="fr-FR"/>
      </w:rPr>
      <w:t>1</w:t>
    </w:r>
    <w:r w:rsidRPr="0015746F">
      <w:rPr>
        <w:color w:val="000000"/>
      </w:rPr>
      <w:fldChar w:fldCharType="end"/>
    </w:r>
  </w:p>
  <w:p w:rsidR="0015746F" w:rsidRDefault="001574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50A"/>
    <w:multiLevelType w:val="hybridMultilevel"/>
    <w:tmpl w:val="40E4C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690425"/>
    <w:multiLevelType w:val="hybridMultilevel"/>
    <w:tmpl w:val="39608FEE"/>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7225E"/>
    <w:multiLevelType w:val="singleLevel"/>
    <w:tmpl w:val="4AC261F4"/>
    <w:lvl w:ilvl="0">
      <w:start w:val="1"/>
      <w:numFmt w:val="bullet"/>
      <w:lvlText w:val="-"/>
      <w:lvlJc w:val="left"/>
      <w:pPr>
        <w:tabs>
          <w:tab w:val="num" w:pos="360"/>
        </w:tabs>
        <w:ind w:left="360" w:hanging="360"/>
      </w:pPr>
      <w:rPr>
        <w:rFonts w:hint="default"/>
      </w:rPr>
    </w:lvl>
  </w:abstractNum>
  <w:abstractNum w:abstractNumId="3" w15:restartNumberingAfterBreak="0">
    <w:nsid w:val="34096C1D"/>
    <w:multiLevelType w:val="hybridMultilevel"/>
    <w:tmpl w:val="51EE847E"/>
    <w:lvl w:ilvl="0" w:tplc="080C0015">
      <w:start w:val="1"/>
      <w:numFmt w:val="upperLetter"/>
      <w:lvlText w:val="%1."/>
      <w:lvlJc w:val="left"/>
      <w:pPr>
        <w:tabs>
          <w:tab w:val="num" w:pos="900"/>
        </w:tabs>
        <w:ind w:left="900" w:hanging="360"/>
      </w:pPr>
      <w:rPr>
        <w:rFonts w:hint="default"/>
      </w:rPr>
    </w:lvl>
    <w:lvl w:ilvl="1" w:tplc="77928ECC">
      <w:numFmt w:val="bullet"/>
      <w:lvlText w:val="-"/>
      <w:lvlJc w:val="left"/>
      <w:pPr>
        <w:tabs>
          <w:tab w:val="num" w:pos="1620"/>
        </w:tabs>
        <w:ind w:left="1620" w:hanging="360"/>
      </w:pPr>
      <w:rPr>
        <w:rFonts w:ascii="Times New Roman" w:eastAsia="Times New Roman" w:hAnsi="Times New Roman" w:cs="Times New Roman" w:hint="default"/>
      </w:rPr>
    </w:lvl>
    <w:lvl w:ilvl="2" w:tplc="080C001B">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15:restartNumberingAfterBreak="0">
    <w:nsid w:val="39A8280D"/>
    <w:multiLevelType w:val="hybridMultilevel"/>
    <w:tmpl w:val="20FE14B0"/>
    <w:lvl w:ilvl="0" w:tplc="080C000F">
      <w:start w:val="1"/>
      <w:numFmt w:val="decimal"/>
      <w:lvlText w:val="%1."/>
      <w:lvlJc w:val="left"/>
      <w:pPr>
        <w:ind w:left="2340" w:hanging="36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5" w15:restartNumberingAfterBreak="0">
    <w:nsid w:val="3E772625"/>
    <w:multiLevelType w:val="hybridMultilevel"/>
    <w:tmpl w:val="3BAEE8CA"/>
    <w:lvl w:ilvl="0" w:tplc="080C000F">
      <w:start w:val="1"/>
      <w:numFmt w:val="decimal"/>
      <w:lvlText w:val="%1."/>
      <w:lvlJc w:val="left"/>
      <w:pPr>
        <w:ind w:left="2700" w:hanging="360"/>
      </w:pPr>
    </w:lvl>
    <w:lvl w:ilvl="1" w:tplc="080C0019" w:tentative="1">
      <w:start w:val="1"/>
      <w:numFmt w:val="lowerLetter"/>
      <w:lvlText w:val="%2."/>
      <w:lvlJc w:val="left"/>
      <w:pPr>
        <w:ind w:left="3420" w:hanging="360"/>
      </w:pPr>
    </w:lvl>
    <w:lvl w:ilvl="2" w:tplc="080C001B" w:tentative="1">
      <w:start w:val="1"/>
      <w:numFmt w:val="lowerRoman"/>
      <w:lvlText w:val="%3."/>
      <w:lvlJc w:val="right"/>
      <w:pPr>
        <w:ind w:left="4140" w:hanging="180"/>
      </w:pPr>
    </w:lvl>
    <w:lvl w:ilvl="3" w:tplc="080C000F" w:tentative="1">
      <w:start w:val="1"/>
      <w:numFmt w:val="decimal"/>
      <w:lvlText w:val="%4."/>
      <w:lvlJc w:val="left"/>
      <w:pPr>
        <w:ind w:left="4860" w:hanging="360"/>
      </w:pPr>
    </w:lvl>
    <w:lvl w:ilvl="4" w:tplc="080C0019" w:tentative="1">
      <w:start w:val="1"/>
      <w:numFmt w:val="lowerLetter"/>
      <w:lvlText w:val="%5."/>
      <w:lvlJc w:val="left"/>
      <w:pPr>
        <w:ind w:left="5580" w:hanging="360"/>
      </w:pPr>
    </w:lvl>
    <w:lvl w:ilvl="5" w:tplc="080C001B" w:tentative="1">
      <w:start w:val="1"/>
      <w:numFmt w:val="lowerRoman"/>
      <w:lvlText w:val="%6."/>
      <w:lvlJc w:val="right"/>
      <w:pPr>
        <w:ind w:left="6300" w:hanging="180"/>
      </w:pPr>
    </w:lvl>
    <w:lvl w:ilvl="6" w:tplc="080C000F" w:tentative="1">
      <w:start w:val="1"/>
      <w:numFmt w:val="decimal"/>
      <w:lvlText w:val="%7."/>
      <w:lvlJc w:val="left"/>
      <w:pPr>
        <w:ind w:left="7020" w:hanging="360"/>
      </w:pPr>
    </w:lvl>
    <w:lvl w:ilvl="7" w:tplc="080C0019" w:tentative="1">
      <w:start w:val="1"/>
      <w:numFmt w:val="lowerLetter"/>
      <w:lvlText w:val="%8."/>
      <w:lvlJc w:val="left"/>
      <w:pPr>
        <w:ind w:left="7740" w:hanging="360"/>
      </w:pPr>
    </w:lvl>
    <w:lvl w:ilvl="8" w:tplc="080C001B" w:tentative="1">
      <w:start w:val="1"/>
      <w:numFmt w:val="lowerRoman"/>
      <w:lvlText w:val="%9."/>
      <w:lvlJc w:val="right"/>
      <w:pPr>
        <w:ind w:left="8460" w:hanging="180"/>
      </w:pPr>
    </w:lvl>
  </w:abstractNum>
  <w:abstractNum w:abstractNumId="6" w15:restartNumberingAfterBreak="0">
    <w:nsid w:val="40912A7A"/>
    <w:multiLevelType w:val="hybridMultilevel"/>
    <w:tmpl w:val="51EE847E"/>
    <w:lvl w:ilvl="0" w:tplc="080C0015">
      <w:start w:val="1"/>
      <w:numFmt w:val="upperLetter"/>
      <w:lvlText w:val="%1."/>
      <w:lvlJc w:val="left"/>
      <w:pPr>
        <w:tabs>
          <w:tab w:val="num" w:pos="900"/>
        </w:tabs>
        <w:ind w:left="900" w:hanging="360"/>
      </w:pPr>
      <w:rPr>
        <w:rFonts w:hint="default"/>
      </w:rPr>
    </w:lvl>
    <w:lvl w:ilvl="1" w:tplc="77928ECC">
      <w:numFmt w:val="bullet"/>
      <w:lvlText w:val="-"/>
      <w:lvlJc w:val="left"/>
      <w:pPr>
        <w:tabs>
          <w:tab w:val="num" w:pos="1620"/>
        </w:tabs>
        <w:ind w:left="1620" w:hanging="360"/>
      </w:pPr>
      <w:rPr>
        <w:rFonts w:ascii="Times New Roman" w:eastAsia="Times New Roman" w:hAnsi="Times New Roman" w:cs="Times New Roman" w:hint="default"/>
      </w:rPr>
    </w:lvl>
    <w:lvl w:ilvl="2" w:tplc="080C001B">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15:restartNumberingAfterBreak="0">
    <w:nsid w:val="4F8C711C"/>
    <w:multiLevelType w:val="hybridMultilevel"/>
    <w:tmpl w:val="DA686FDA"/>
    <w:lvl w:ilvl="0" w:tplc="65FCFAA2">
      <w:numFmt w:val="bullet"/>
      <w:lvlText w:val="-"/>
      <w:lvlJc w:val="left"/>
      <w:pPr>
        <w:tabs>
          <w:tab w:val="num" w:pos="720"/>
        </w:tabs>
        <w:ind w:left="720" w:hanging="360"/>
      </w:pPr>
      <w:rPr>
        <w:rFonts w:ascii="Times New Roman" w:eastAsia="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177FB"/>
    <w:multiLevelType w:val="hybridMultilevel"/>
    <w:tmpl w:val="4AE46F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4B80637"/>
    <w:multiLevelType w:val="hybridMultilevel"/>
    <w:tmpl w:val="28E2D284"/>
    <w:lvl w:ilvl="0" w:tplc="080C0001">
      <w:start w:val="1"/>
      <w:numFmt w:val="bullet"/>
      <w:lvlText w:val=""/>
      <w:lvlJc w:val="left"/>
      <w:pPr>
        <w:ind w:left="3060" w:hanging="360"/>
      </w:pPr>
      <w:rPr>
        <w:rFonts w:ascii="Symbol" w:hAnsi="Symbol" w:hint="default"/>
      </w:rPr>
    </w:lvl>
    <w:lvl w:ilvl="1" w:tplc="080C0003">
      <w:start w:val="1"/>
      <w:numFmt w:val="bullet"/>
      <w:lvlText w:val="o"/>
      <w:lvlJc w:val="left"/>
      <w:pPr>
        <w:ind w:left="3780" w:hanging="360"/>
      </w:pPr>
      <w:rPr>
        <w:rFonts w:ascii="Courier New" w:hAnsi="Courier New" w:cs="Courier New" w:hint="default"/>
      </w:rPr>
    </w:lvl>
    <w:lvl w:ilvl="2" w:tplc="080C0005">
      <w:start w:val="1"/>
      <w:numFmt w:val="bullet"/>
      <w:lvlText w:val=""/>
      <w:lvlJc w:val="left"/>
      <w:pPr>
        <w:ind w:left="4500" w:hanging="360"/>
      </w:pPr>
      <w:rPr>
        <w:rFonts w:ascii="Wingdings" w:hAnsi="Wingdings" w:hint="default"/>
      </w:rPr>
    </w:lvl>
    <w:lvl w:ilvl="3" w:tplc="080C0001">
      <w:start w:val="1"/>
      <w:numFmt w:val="bullet"/>
      <w:lvlText w:val=""/>
      <w:lvlJc w:val="left"/>
      <w:pPr>
        <w:ind w:left="5220" w:hanging="360"/>
      </w:pPr>
      <w:rPr>
        <w:rFonts w:ascii="Symbol" w:hAnsi="Symbol" w:hint="default"/>
      </w:rPr>
    </w:lvl>
    <w:lvl w:ilvl="4" w:tplc="080C0003" w:tentative="1">
      <w:start w:val="1"/>
      <w:numFmt w:val="bullet"/>
      <w:lvlText w:val="o"/>
      <w:lvlJc w:val="left"/>
      <w:pPr>
        <w:ind w:left="5940" w:hanging="360"/>
      </w:pPr>
      <w:rPr>
        <w:rFonts w:ascii="Courier New" w:hAnsi="Courier New" w:cs="Courier New" w:hint="default"/>
      </w:rPr>
    </w:lvl>
    <w:lvl w:ilvl="5" w:tplc="080C0005" w:tentative="1">
      <w:start w:val="1"/>
      <w:numFmt w:val="bullet"/>
      <w:lvlText w:val=""/>
      <w:lvlJc w:val="left"/>
      <w:pPr>
        <w:ind w:left="6660" w:hanging="360"/>
      </w:pPr>
      <w:rPr>
        <w:rFonts w:ascii="Wingdings" w:hAnsi="Wingdings" w:hint="default"/>
      </w:rPr>
    </w:lvl>
    <w:lvl w:ilvl="6" w:tplc="080C0001" w:tentative="1">
      <w:start w:val="1"/>
      <w:numFmt w:val="bullet"/>
      <w:lvlText w:val=""/>
      <w:lvlJc w:val="left"/>
      <w:pPr>
        <w:ind w:left="7380" w:hanging="360"/>
      </w:pPr>
      <w:rPr>
        <w:rFonts w:ascii="Symbol" w:hAnsi="Symbol" w:hint="default"/>
      </w:rPr>
    </w:lvl>
    <w:lvl w:ilvl="7" w:tplc="080C0003" w:tentative="1">
      <w:start w:val="1"/>
      <w:numFmt w:val="bullet"/>
      <w:lvlText w:val="o"/>
      <w:lvlJc w:val="left"/>
      <w:pPr>
        <w:ind w:left="8100" w:hanging="360"/>
      </w:pPr>
      <w:rPr>
        <w:rFonts w:ascii="Courier New" w:hAnsi="Courier New" w:cs="Courier New" w:hint="default"/>
      </w:rPr>
    </w:lvl>
    <w:lvl w:ilvl="8" w:tplc="080C0005" w:tentative="1">
      <w:start w:val="1"/>
      <w:numFmt w:val="bullet"/>
      <w:lvlText w:val=""/>
      <w:lvlJc w:val="left"/>
      <w:pPr>
        <w:ind w:left="8820" w:hanging="360"/>
      </w:pPr>
      <w:rPr>
        <w:rFonts w:ascii="Wingdings" w:hAnsi="Wingdings" w:hint="default"/>
      </w:rPr>
    </w:lvl>
  </w:abstractNum>
  <w:abstractNum w:abstractNumId="10" w15:restartNumberingAfterBreak="0">
    <w:nsid w:val="7FF956CE"/>
    <w:multiLevelType w:val="hybridMultilevel"/>
    <w:tmpl w:val="D8722642"/>
    <w:lvl w:ilvl="0" w:tplc="080C000F">
      <w:start w:val="1"/>
      <w:numFmt w:val="decimal"/>
      <w:lvlText w:val="%1."/>
      <w:lvlJc w:val="left"/>
      <w:pPr>
        <w:ind w:left="2340" w:hanging="360"/>
      </w:p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num w:numId="1">
    <w:abstractNumId w:val="6"/>
  </w:num>
  <w:num w:numId="2">
    <w:abstractNumId w:val="1"/>
  </w:num>
  <w:num w:numId="3">
    <w:abstractNumId w:val="2"/>
  </w:num>
  <w:num w:numId="4">
    <w:abstractNumId w:val="7"/>
  </w:num>
  <w:num w:numId="5">
    <w:abstractNumId w:val="4"/>
  </w:num>
  <w:num w:numId="6">
    <w:abstractNumId w:val="9"/>
  </w:num>
  <w:num w:numId="7">
    <w:abstractNumId w:val="10"/>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53"/>
    <w:rsid w:val="0000531B"/>
    <w:rsid w:val="0001062F"/>
    <w:rsid w:val="00011C5E"/>
    <w:rsid w:val="0001796D"/>
    <w:rsid w:val="000224D5"/>
    <w:rsid w:val="00036787"/>
    <w:rsid w:val="00040038"/>
    <w:rsid w:val="0004155F"/>
    <w:rsid w:val="000828E7"/>
    <w:rsid w:val="000875EE"/>
    <w:rsid w:val="00094285"/>
    <w:rsid w:val="000954B7"/>
    <w:rsid w:val="000C32EE"/>
    <w:rsid w:val="000E6D37"/>
    <w:rsid w:val="000F326D"/>
    <w:rsid w:val="001118F4"/>
    <w:rsid w:val="00141983"/>
    <w:rsid w:val="0015746F"/>
    <w:rsid w:val="00162491"/>
    <w:rsid w:val="00177ECB"/>
    <w:rsid w:val="00190D36"/>
    <w:rsid w:val="001A5225"/>
    <w:rsid w:val="001C1178"/>
    <w:rsid w:val="001C4EE2"/>
    <w:rsid w:val="001E6051"/>
    <w:rsid w:val="001F5C82"/>
    <w:rsid w:val="00223A41"/>
    <w:rsid w:val="002278AE"/>
    <w:rsid w:val="0023500C"/>
    <w:rsid w:val="00244E90"/>
    <w:rsid w:val="00251940"/>
    <w:rsid w:val="0025458D"/>
    <w:rsid w:val="00277893"/>
    <w:rsid w:val="002778C4"/>
    <w:rsid w:val="0029478D"/>
    <w:rsid w:val="00297877"/>
    <w:rsid w:val="002E6430"/>
    <w:rsid w:val="00331004"/>
    <w:rsid w:val="003316DB"/>
    <w:rsid w:val="00337F55"/>
    <w:rsid w:val="00360B2E"/>
    <w:rsid w:val="0036491D"/>
    <w:rsid w:val="00366D9C"/>
    <w:rsid w:val="003A1080"/>
    <w:rsid w:val="003B5972"/>
    <w:rsid w:val="003C45CB"/>
    <w:rsid w:val="003F63AB"/>
    <w:rsid w:val="004005AB"/>
    <w:rsid w:val="0042696F"/>
    <w:rsid w:val="004554C8"/>
    <w:rsid w:val="00456F9E"/>
    <w:rsid w:val="00464905"/>
    <w:rsid w:val="0047463F"/>
    <w:rsid w:val="004915D0"/>
    <w:rsid w:val="004A4140"/>
    <w:rsid w:val="004A416B"/>
    <w:rsid w:val="004B14DD"/>
    <w:rsid w:val="004C3362"/>
    <w:rsid w:val="004F1E9F"/>
    <w:rsid w:val="005026B2"/>
    <w:rsid w:val="00506A6B"/>
    <w:rsid w:val="00533C54"/>
    <w:rsid w:val="00537A33"/>
    <w:rsid w:val="0054395A"/>
    <w:rsid w:val="005565B7"/>
    <w:rsid w:val="00557447"/>
    <w:rsid w:val="0058439A"/>
    <w:rsid w:val="005B454F"/>
    <w:rsid w:val="005B7D30"/>
    <w:rsid w:val="005D3C1D"/>
    <w:rsid w:val="005D4E6C"/>
    <w:rsid w:val="005D5C24"/>
    <w:rsid w:val="005F21CF"/>
    <w:rsid w:val="0061489A"/>
    <w:rsid w:val="006249B8"/>
    <w:rsid w:val="00635F63"/>
    <w:rsid w:val="00636159"/>
    <w:rsid w:val="0064257C"/>
    <w:rsid w:val="0066087A"/>
    <w:rsid w:val="00682B93"/>
    <w:rsid w:val="00697943"/>
    <w:rsid w:val="006C3C21"/>
    <w:rsid w:val="006C537A"/>
    <w:rsid w:val="006E3CC5"/>
    <w:rsid w:val="006F457C"/>
    <w:rsid w:val="007213BE"/>
    <w:rsid w:val="00743DA1"/>
    <w:rsid w:val="00747401"/>
    <w:rsid w:val="007B2F08"/>
    <w:rsid w:val="007B3B96"/>
    <w:rsid w:val="007C1C95"/>
    <w:rsid w:val="007C686C"/>
    <w:rsid w:val="007D2A80"/>
    <w:rsid w:val="007E116C"/>
    <w:rsid w:val="00806704"/>
    <w:rsid w:val="008259FE"/>
    <w:rsid w:val="00830790"/>
    <w:rsid w:val="00845E85"/>
    <w:rsid w:val="00847C8F"/>
    <w:rsid w:val="00851A21"/>
    <w:rsid w:val="00856F8E"/>
    <w:rsid w:val="0088463F"/>
    <w:rsid w:val="00887BBF"/>
    <w:rsid w:val="008A25E5"/>
    <w:rsid w:val="008A6BAD"/>
    <w:rsid w:val="008C04B0"/>
    <w:rsid w:val="008C449D"/>
    <w:rsid w:val="008D275F"/>
    <w:rsid w:val="008E7EF5"/>
    <w:rsid w:val="00911011"/>
    <w:rsid w:val="009174DA"/>
    <w:rsid w:val="0093408B"/>
    <w:rsid w:val="00936FC0"/>
    <w:rsid w:val="009402D0"/>
    <w:rsid w:val="009631A9"/>
    <w:rsid w:val="0096740B"/>
    <w:rsid w:val="00970FA3"/>
    <w:rsid w:val="00995D47"/>
    <w:rsid w:val="009B4487"/>
    <w:rsid w:val="009B698B"/>
    <w:rsid w:val="009C07F2"/>
    <w:rsid w:val="009D3B8E"/>
    <w:rsid w:val="009D6BF0"/>
    <w:rsid w:val="009E13D4"/>
    <w:rsid w:val="009F0ACE"/>
    <w:rsid w:val="00A05D17"/>
    <w:rsid w:val="00A079B1"/>
    <w:rsid w:val="00A10DC7"/>
    <w:rsid w:val="00A419CA"/>
    <w:rsid w:val="00A45CDF"/>
    <w:rsid w:val="00A46152"/>
    <w:rsid w:val="00A6282E"/>
    <w:rsid w:val="00A730C0"/>
    <w:rsid w:val="00A82F05"/>
    <w:rsid w:val="00A94429"/>
    <w:rsid w:val="00AA17BE"/>
    <w:rsid w:val="00AA1FE6"/>
    <w:rsid w:val="00AB7F85"/>
    <w:rsid w:val="00AC5D5C"/>
    <w:rsid w:val="00AD044D"/>
    <w:rsid w:val="00AD1FCE"/>
    <w:rsid w:val="00AD4C38"/>
    <w:rsid w:val="00AD613B"/>
    <w:rsid w:val="00AD7A7C"/>
    <w:rsid w:val="00AE14C0"/>
    <w:rsid w:val="00AE1D8E"/>
    <w:rsid w:val="00AE56C3"/>
    <w:rsid w:val="00AE7C12"/>
    <w:rsid w:val="00B07456"/>
    <w:rsid w:val="00B23CE0"/>
    <w:rsid w:val="00B527A2"/>
    <w:rsid w:val="00B85AC2"/>
    <w:rsid w:val="00B963AB"/>
    <w:rsid w:val="00BC0798"/>
    <w:rsid w:val="00C31939"/>
    <w:rsid w:val="00C55635"/>
    <w:rsid w:val="00C612CD"/>
    <w:rsid w:val="00CB2796"/>
    <w:rsid w:val="00CB54B3"/>
    <w:rsid w:val="00CC388C"/>
    <w:rsid w:val="00CC6A06"/>
    <w:rsid w:val="00CC7153"/>
    <w:rsid w:val="00CE7B66"/>
    <w:rsid w:val="00CF3C12"/>
    <w:rsid w:val="00D020BF"/>
    <w:rsid w:val="00D0585A"/>
    <w:rsid w:val="00D260F7"/>
    <w:rsid w:val="00D26226"/>
    <w:rsid w:val="00D34447"/>
    <w:rsid w:val="00D4166E"/>
    <w:rsid w:val="00D854D9"/>
    <w:rsid w:val="00DB06EC"/>
    <w:rsid w:val="00DB19A9"/>
    <w:rsid w:val="00DB3CEF"/>
    <w:rsid w:val="00DC2F66"/>
    <w:rsid w:val="00DD7554"/>
    <w:rsid w:val="00DD7F81"/>
    <w:rsid w:val="00DF02F6"/>
    <w:rsid w:val="00DF389B"/>
    <w:rsid w:val="00E14C04"/>
    <w:rsid w:val="00E44140"/>
    <w:rsid w:val="00E47BAF"/>
    <w:rsid w:val="00E66EDE"/>
    <w:rsid w:val="00EB4429"/>
    <w:rsid w:val="00ED5F26"/>
    <w:rsid w:val="00F10869"/>
    <w:rsid w:val="00F1577A"/>
    <w:rsid w:val="00F50B9F"/>
    <w:rsid w:val="00F527E1"/>
    <w:rsid w:val="00F76299"/>
    <w:rsid w:val="00F956BF"/>
    <w:rsid w:val="00FA476E"/>
    <w:rsid w:val="00FD5D32"/>
    <w:rsid w:val="00FF5D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7A65306F-1344-47FB-A7D3-FA095621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915D0"/>
    <w:pPr>
      <w:spacing w:before="100" w:beforeAutospacing="1" w:after="100" w:afterAutospacing="1"/>
    </w:pPr>
  </w:style>
  <w:style w:type="paragraph" w:styleId="En-tte">
    <w:name w:val="header"/>
    <w:basedOn w:val="Normal"/>
    <w:link w:val="En-tteCar"/>
    <w:uiPriority w:val="99"/>
    <w:rsid w:val="00CB54B3"/>
    <w:pPr>
      <w:tabs>
        <w:tab w:val="center" w:pos="4536"/>
        <w:tab w:val="right" w:pos="9072"/>
      </w:tabs>
    </w:pPr>
  </w:style>
  <w:style w:type="paragraph" w:styleId="Pieddepage">
    <w:name w:val="footer"/>
    <w:basedOn w:val="Normal"/>
    <w:rsid w:val="00CB54B3"/>
    <w:pPr>
      <w:tabs>
        <w:tab w:val="center" w:pos="4536"/>
        <w:tab w:val="right" w:pos="9072"/>
      </w:tabs>
    </w:pPr>
  </w:style>
  <w:style w:type="character" w:styleId="Numrodepage">
    <w:name w:val="page number"/>
    <w:basedOn w:val="Policepardfaut"/>
    <w:rsid w:val="00CB54B3"/>
  </w:style>
  <w:style w:type="paragraph" w:styleId="Textedebulles">
    <w:name w:val="Balloon Text"/>
    <w:basedOn w:val="Normal"/>
    <w:semiHidden/>
    <w:rsid w:val="00ED5F26"/>
    <w:rPr>
      <w:rFonts w:ascii="Tahoma" w:hAnsi="Tahoma" w:cs="Tahoma"/>
      <w:sz w:val="16"/>
      <w:szCs w:val="16"/>
    </w:rPr>
  </w:style>
  <w:style w:type="paragraph" w:styleId="Sansinterligne">
    <w:name w:val="No Spacing"/>
    <w:link w:val="SansinterligneCar"/>
    <w:uiPriority w:val="1"/>
    <w:qFormat/>
    <w:rsid w:val="009E13D4"/>
    <w:rPr>
      <w:rFonts w:ascii="Calibri" w:hAnsi="Calibri"/>
      <w:sz w:val="22"/>
      <w:szCs w:val="22"/>
    </w:rPr>
  </w:style>
  <w:style w:type="character" w:customStyle="1" w:styleId="SansinterligneCar">
    <w:name w:val="Sans interligne Car"/>
    <w:link w:val="Sansinterligne"/>
    <w:uiPriority w:val="1"/>
    <w:rsid w:val="009E13D4"/>
    <w:rPr>
      <w:rFonts w:ascii="Calibri" w:hAnsi="Calibri"/>
      <w:sz w:val="22"/>
      <w:szCs w:val="22"/>
    </w:rPr>
  </w:style>
  <w:style w:type="character" w:customStyle="1" w:styleId="En-tteCar">
    <w:name w:val="En-tête Car"/>
    <w:link w:val="En-tte"/>
    <w:uiPriority w:val="99"/>
    <w:rsid w:val="00157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3588">
      <w:bodyDiv w:val="1"/>
      <w:marLeft w:val="0"/>
      <w:marRight w:val="0"/>
      <w:marTop w:val="0"/>
      <w:marBottom w:val="0"/>
      <w:divBdr>
        <w:top w:val="none" w:sz="0" w:space="0" w:color="auto"/>
        <w:left w:val="none" w:sz="0" w:space="0" w:color="auto"/>
        <w:bottom w:val="none" w:sz="0" w:space="0" w:color="auto"/>
        <w:right w:val="none" w:sz="0" w:space="0" w:color="auto"/>
      </w:divBdr>
    </w:div>
    <w:div w:id="10442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A78E-F962-4AAC-AE68-DC4A9069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12347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Projet d'établissement 2005</vt:lpstr>
    </vt:vector>
  </TitlesOfParts>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d'établissement 2005</dc:title>
  <dc:subject/>
  <dc:creator>Patrick Thonnart</dc:creator>
  <cp:keywords/>
  <cp:lastModifiedBy>Marie-Eve Bourtembourg</cp:lastModifiedBy>
  <cp:revision>2</cp:revision>
  <cp:lastPrinted>2017-05-05T13:47:00Z</cp:lastPrinted>
  <dcterms:created xsi:type="dcterms:W3CDTF">2017-06-28T09:04:00Z</dcterms:created>
  <dcterms:modified xsi:type="dcterms:W3CDTF">2017-06-28T09:04:00Z</dcterms:modified>
</cp:coreProperties>
</file>