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E9" w:rsidRDefault="0075737F" w:rsidP="007D7BE9">
      <w:pPr>
        <w:rPr>
          <w:sz w:val="24"/>
          <w:szCs w:val="24"/>
        </w:rPr>
      </w:pPr>
      <w:r>
        <w:rPr>
          <w:noProof/>
          <w:sz w:val="24"/>
          <w:szCs w:val="24"/>
          <w:lang w:eastAsia="fr-BE"/>
        </w:rPr>
        <w:drawing>
          <wp:anchor distT="0" distB="0" distL="114300" distR="114300" simplePos="0" relativeHeight="251658240" behindDoc="0" locked="0" layoutInCell="1" allowOverlap="1">
            <wp:simplePos x="2524125" y="895350"/>
            <wp:positionH relativeFrom="column">
              <wp:posOffset>2499995</wp:posOffset>
            </wp:positionH>
            <wp:positionV relativeFrom="paragraph">
              <wp:align>top</wp:align>
            </wp:positionV>
            <wp:extent cx="2540000" cy="1257300"/>
            <wp:effectExtent l="0" t="0" r="0" b="0"/>
            <wp:wrapSquare wrapText="bothSides"/>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1257300"/>
                    </a:xfrm>
                    <a:prstGeom prst="rect">
                      <a:avLst/>
                    </a:prstGeom>
                  </pic:spPr>
                </pic:pic>
              </a:graphicData>
            </a:graphic>
          </wp:anchor>
        </w:drawing>
      </w:r>
    </w:p>
    <w:p w:rsidR="007D7BE9" w:rsidRDefault="007D7BE9" w:rsidP="007D7BE9">
      <w:pPr>
        <w:rPr>
          <w:sz w:val="24"/>
          <w:szCs w:val="24"/>
        </w:rPr>
      </w:pPr>
    </w:p>
    <w:p w:rsidR="000A1E44" w:rsidRDefault="007D7BE9" w:rsidP="007D7BE9">
      <w:pPr>
        <w:rPr>
          <w:sz w:val="24"/>
          <w:szCs w:val="24"/>
        </w:rPr>
      </w:pPr>
      <w:r>
        <w:rPr>
          <w:noProof/>
          <w:sz w:val="24"/>
          <w:szCs w:val="24"/>
        </w:rPr>
        <w:drawing>
          <wp:anchor distT="0" distB="0" distL="114300" distR="114300" simplePos="0" relativeHeight="251660288" behindDoc="1" locked="1" layoutInCell="1" allowOverlap="0" wp14:anchorId="0CDA1272" wp14:editId="25024794">
            <wp:simplePos x="0" y="0"/>
            <wp:positionH relativeFrom="page">
              <wp:posOffset>13970</wp:posOffset>
            </wp:positionH>
            <wp:positionV relativeFrom="page">
              <wp:posOffset>184150</wp:posOffset>
            </wp:positionV>
            <wp:extent cx="7554595" cy="267652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4595" cy="2676525"/>
                    </a:xfrm>
                    <a:prstGeom prst="rect">
                      <a:avLst/>
                    </a:prstGeom>
                    <a:noFill/>
                    <a:ln>
                      <a:noFill/>
                    </a:ln>
                  </pic:spPr>
                </pic:pic>
              </a:graphicData>
            </a:graphic>
            <wp14:sizeRelH relativeFrom="page">
              <wp14:pctWidth>0</wp14:pctWidth>
            </wp14:sizeRelH>
            <wp14:sizeRelV relativeFrom="margin">
              <wp14:pctHeight>0</wp14:pctHeight>
            </wp14:sizeRelV>
          </wp:anchor>
        </w:drawing>
      </w:r>
      <w:r>
        <w:rPr>
          <w:sz w:val="24"/>
          <w:szCs w:val="24"/>
        </w:rPr>
        <w:br w:type="textWrapping" w:clear="all"/>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FD74D3" w:rsidRDefault="00FD74D3">
      <w:pPr>
        <w:rPr>
          <w:rFonts w:asciiTheme="minorHAnsi" w:hAnsiTheme="minorHAnsi"/>
          <w:b/>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lastRenderedPageBreak/>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D7BE9" w:rsidRDefault="007D7BE9"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E4DC1">
        <w:rPr>
          <w:rStyle w:val="Style135ptItalique"/>
          <w:rFonts w:asciiTheme="minorHAnsi" w:hAnsiTheme="minorHAnsi"/>
          <w:i w:val="0"/>
          <w:sz w:val="22"/>
          <w:szCs w:val="22"/>
        </w:rPr>
      </w:r>
      <w:r w:rsidR="009E4D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E4DC1">
        <w:rPr>
          <w:rStyle w:val="Style135ptItalique"/>
          <w:rFonts w:asciiTheme="minorHAnsi" w:hAnsiTheme="minorHAnsi"/>
          <w:i w:val="0"/>
          <w:sz w:val="22"/>
          <w:szCs w:val="22"/>
        </w:rPr>
      </w:r>
      <w:r w:rsidR="009E4D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E4DC1">
        <w:rPr>
          <w:rStyle w:val="Style135ptItalique"/>
          <w:rFonts w:asciiTheme="minorHAnsi" w:hAnsiTheme="minorHAnsi"/>
          <w:i w:val="0"/>
          <w:sz w:val="22"/>
          <w:szCs w:val="22"/>
        </w:rPr>
      </w:r>
      <w:r w:rsidR="009E4DC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9E4DC1">
        <w:rPr>
          <w:rStyle w:val="Style135pt"/>
          <w:rFonts w:asciiTheme="minorHAnsi" w:hAnsiTheme="minorHAnsi"/>
          <w:sz w:val="22"/>
          <w:szCs w:val="22"/>
        </w:rPr>
      </w:r>
      <w:r w:rsidR="009E4DC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E4DC1">
        <w:rPr>
          <w:rFonts w:asciiTheme="minorHAnsi" w:eastAsia="Times New Roman" w:hAnsiTheme="minorHAnsi" w:cs="Times New Roman"/>
          <w:iCs/>
          <w:lang w:val="fr-FR" w:eastAsia="fr-FR"/>
        </w:rPr>
      </w:r>
      <w:r w:rsidR="009E4DC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E4DC1">
        <w:rPr>
          <w:rFonts w:asciiTheme="minorHAnsi" w:eastAsia="Times New Roman" w:hAnsiTheme="minorHAnsi" w:cs="Times New Roman"/>
          <w:iCs/>
          <w:lang w:val="fr-FR" w:eastAsia="fr-FR"/>
        </w:rPr>
      </w:r>
      <w:r w:rsidR="009E4DC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w:t>
      </w:r>
      <w:r w:rsidRPr="003A6B92">
        <w:rPr>
          <w:rStyle w:val="Style135pt"/>
          <w:rFonts w:asciiTheme="minorHAnsi" w:eastAsia="Times New Roman" w:hAnsiTheme="minorHAnsi"/>
          <w:b/>
          <w:color w:val="auto"/>
          <w:kern w:val="0"/>
          <w:sz w:val="22"/>
          <w:szCs w:val="22"/>
          <w:u w:val="single"/>
          <w:lang w:eastAsia="fr-FR" w:bidi="ar-SA"/>
        </w:rPr>
        <w:lastRenderedPageBreak/>
        <w:t>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7D7BE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7D7BE9">
        <w:rPr>
          <w:rStyle w:val="Style135pt"/>
          <w:rFonts w:asciiTheme="minorHAnsi" w:hAnsiTheme="minorHAnsi"/>
          <w:iCs/>
          <w:sz w:val="22"/>
        </w:rPr>
        <w:t xml:space="preserve"> ou</w:t>
      </w:r>
      <w:r w:rsidRPr="00E358A5">
        <w:rPr>
          <w:rStyle w:val="Style135pt"/>
          <w:rFonts w:asciiTheme="minorHAnsi" w:hAnsiTheme="minorHAnsi"/>
          <w:iCs/>
          <w:sz w:val="22"/>
        </w:rPr>
        <w:t xml:space="preserve"> le </w:t>
      </w:r>
      <w:r w:rsidRPr="00E358A5">
        <w:rPr>
          <w:rStyle w:val="Style135pt"/>
          <w:rFonts w:asciiTheme="minorHAnsi" w:hAnsiTheme="minorHAnsi"/>
          <w:iCs/>
          <w:sz w:val="22"/>
          <w:lang w:val="fr-FR"/>
        </w:rPr>
        <w:t xml:space="preserve">Délégué à la protection des </w:t>
      </w:r>
      <w:r w:rsidRPr="00E358A5">
        <w:rPr>
          <w:rStyle w:val="Style135pt"/>
          <w:rFonts w:asciiTheme="minorHAnsi" w:hAnsiTheme="minorHAnsi"/>
          <w:iCs/>
          <w:sz w:val="22"/>
          <w:lang w:val="fr-FR"/>
        </w:rPr>
        <w:lastRenderedPageBreak/>
        <w:t xml:space="preserve">données  (ou </w:t>
      </w:r>
      <w:r w:rsidRPr="00E358A5">
        <w:rPr>
          <w:rStyle w:val="Style135pt"/>
          <w:rFonts w:asciiTheme="minorHAnsi" w:hAnsiTheme="minorHAnsi"/>
          <w:iCs/>
          <w:sz w:val="22"/>
        </w:rPr>
        <w:t xml:space="preserve">Data Protection Officer- DPO) via courriel à l’adresse </w:t>
      </w:r>
      <w:hyperlink r:id="rId12" w:history="1">
        <w:r w:rsidR="007D7BE9" w:rsidRPr="00E9799D">
          <w:rPr>
            <w:rStyle w:val="Lienhypertexte"/>
            <w:rFonts w:asciiTheme="minorHAnsi" w:hAnsiTheme="minorHAnsi"/>
            <w:iCs/>
          </w:rPr>
          <w:t>dpo@gembloux.be</w:t>
        </w:r>
      </w:hyperlink>
      <w:r w:rsidR="007D7BE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7D7BE9">
        <w:rPr>
          <w:rStyle w:val="Style135pt"/>
          <w:rFonts w:asciiTheme="minorHAnsi" w:hAnsiTheme="minorHAnsi"/>
          <w:iCs/>
          <w:sz w:val="22"/>
        </w:rPr>
        <w:t> : Administration communale de GEMBLOUX, parc d’Epinal, 2 à 5030 GEMBLOUX.</w:t>
      </w:r>
      <w:bookmarkStart w:id="1" w:name="_GoBack"/>
      <w:bookmarkEnd w:id="1"/>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DC1" w:rsidRDefault="009E4DC1" w:rsidP="0075737F">
      <w:r>
        <w:separator/>
      </w:r>
    </w:p>
  </w:endnote>
  <w:endnote w:type="continuationSeparator" w:id="0">
    <w:p w:rsidR="009E4DC1" w:rsidRDefault="009E4DC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DC1" w:rsidRDefault="009E4DC1" w:rsidP="0075737F">
      <w:r>
        <w:separator/>
      </w:r>
    </w:p>
  </w:footnote>
  <w:footnote w:type="continuationSeparator" w:id="0">
    <w:p w:rsidR="009E4DC1" w:rsidRDefault="009E4DC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D7BE9"/>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4DC1"/>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656B8"/>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Mentionnonrsolue">
    <w:name w:val="Unresolved Mention"/>
    <w:basedOn w:val="Policepardfaut"/>
    <w:uiPriority w:val="99"/>
    <w:semiHidden/>
    <w:unhideWhenUsed/>
    <w:rsid w:val="007D7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gembloux.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2991</Words>
  <Characters>16452</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Michaël Detiffe</cp:lastModifiedBy>
  <cp:revision>12</cp:revision>
  <dcterms:created xsi:type="dcterms:W3CDTF">2019-03-19T15:50:00Z</dcterms:created>
  <dcterms:modified xsi:type="dcterms:W3CDTF">2019-12-05T16:53:00Z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